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A44" w:rsidRDefault="00A31A44" w:rsidP="00A31A44">
      <w:pPr>
        <w:ind w:left="1520"/>
        <w:jc w:val="center"/>
        <w:rPr>
          <w:rFonts w:eastAsia="Times New Roman"/>
          <w:b/>
          <w:bCs/>
          <w:sz w:val="36"/>
          <w:szCs w:val="36"/>
          <w:lang w:val="kk-KZ"/>
        </w:rPr>
      </w:pPr>
      <w:bookmarkStart w:id="0" w:name="_GoBack"/>
      <w:bookmarkEnd w:id="0"/>
      <w:r>
        <w:rPr>
          <w:rFonts w:eastAsia="Times New Roman"/>
          <w:b/>
          <w:bCs/>
          <w:sz w:val="36"/>
          <w:szCs w:val="36"/>
          <w:lang w:val="kk-KZ"/>
        </w:rPr>
        <w:t>Зертханалық жұмыс 4-5</w:t>
      </w:r>
    </w:p>
    <w:p w:rsidR="0081363A" w:rsidRDefault="0081363A" w:rsidP="00A31A44">
      <w:pPr>
        <w:ind w:left="1520"/>
        <w:jc w:val="center"/>
        <w:rPr>
          <w:rFonts w:eastAsia="Times New Roman"/>
          <w:b/>
          <w:bCs/>
          <w:sz w:val="36"/>
          <w:szCs w:val="36"/>
          <w:lang w:val="kk-KZ"/>
        </w:rPr>
      </w:pPr>
    </w:p>
    <w:p w:rsidR="00A31A44" w:rsidRPr="0081363A" w:rsidRDefault="00A31A44" w:rsidP="00A31A44">
      <w:pPr>
        <w:ind w:left="1520"/>
        <w:jc w:val="center"/>
        <w:rPr>
          <w:sz w:val="20"/>
          <w:szCs w:val="20"/>
          <w:lang w:val="kk-KZ"/>
        </w:rPr>
      </w:pPr>
      <w:r w:rsidRPr="0081363A">
        <w:rPr>
          <w:rFonts w:eastAsia="Times New Roman"/>
          <w:b/>
          <w:bCs/>
          <w:sz w:val="36"/>
          <w:szCs w:val="36"/>
          <w:lang w:val="kk-KZ"/>
        </w:rPr>
        <w:t>РЕНТГЕНДІ ТАЛДАУ</w:t>
      </w:r>
    </w:p>
    <w:p w:rsidR="0081363A" w:rsidRDefault="00A31A44" w:rsidP="00A31A44">
      <w:pPr>
        <w:tabs>
          <w:tab w:val="left" w:pos="200"/>
        </w:tabs>
        <w:ind w:left="1560"/>
        <w:jc w:val="center"/>
        <w:rPr>
          <w:sz w:val="20"/>
          <w:szCs w:val="20"/>
          <w:lang w:val="kk-KZ"/>
        </w:rPr>
      </w:pPr>
      <w:r w:rsidRPr="0081363A">
        <w:rPr>
          <w:sz w:val="20"/>
          <w:szCs w:val="20"/>
          <w:lang w:val="kk-KZ"/>
        </w:rPr>
        <w:tab/>
      </w:r>
    </w:p>
    <w:p w:rsidR="0081363A" w:rsidRPr="0081363A" w:rsidRDefault="0081363A" w:rsidP="0081363A">
      <w:pPr>
        <w:spacing w:line="239" w:lineRule="auto"/>
        <w:ind w:left="260" w:firstLine="721"/>
        <w:jc w:val="both"/>
        <w:rPr>
          <w:sz w:val="20"/>
          <w:szCs w:val="20"/>
          <w:lang w:val="kk-KZ"/>
        </w:rPr>
      </w:pPr>
      <w:r w:rsidRPr="0081363A">
        <w:rPr>
          <w:rFonts w:eastAsia="Times New Roman"/>
          <w:sz w:val="28"/>
          <w:szCs w:val="28"/>
          <w:lang w:val="kk-KZ"/>
        </w:rPr>
        <w:t xml:space="preserve">Затпен әсерлесу кезінде сол сияқты шағылу немесе </w:t>
      </w:r>
      <w:r w:rsidRPr="0081363A">
        <w:rPr>
          <w:rFonts w:eastAsia="Times New Roman"/>
          <w:i/>
          <w:iCs/>
          <w:sz w:val="28"/>
          <w:szCs w:val="28"/>
          <w:lang w:val="kk-KZ"/>
        </w:rPr>
        <w:t>рентгенді сәуленің</w:t>
      </w:r>
      <w:r w:rsidRPr="0081363A">
        <w:rPr>
          <w:rFonts w:eastAsia="Times New Roman"/>
          <w:sz w:val="28"/>
          <w:szCs w:val="28"/>
          <w:lang w:val="kk-KZ"/>
        </w:rPr>
        <w:t xml:space="preserve"> </w:t>
      </w:r>
      <w:r w:rsidRPr="0081363A">
        <w:rPr>
          <w:rFonts w:eastAsia="Times New Roman"/>
          <w:i/>
          <w:iCs/>
          <w:sz w:val="28"/>
          <w:szCs w:val="28"/>
          <w:lang w:val="kk-KZ"/>
        </w:rPr>
        <w:t xml:space="preserve">дифракциясы </w:t>
      </w:r>
      <w:r w:rsidRPr="0081363A">
        <w:rPr>
          <w:rFonts w:eastAsia="Times New Roman"/>
          <w:sz w:val="28"/>
          <w:szCs w:val="28"/>
          <w:lang w:val="kk-KZ"/>
        </w:rPr>
        <w:t>пайда болуы мүмкін.</w:t>
      </w:r>
      <w:r w:rsidRPr="0081363A">
        <w:rPr>
          <w:rFonts w:eastAsia="Times New Roman"/>
          <w:i/>
          <w:iCs/>
          <w:sz w:val="28"/>
          <w:szCs w:val="28"/>
          <w:lang w:val="kk-KZ"/>
        </w:rPr>
        <w:t xml:space="preserve"> </w:t>
      </w:r>
      <w:r w:rsidRPr="0081363A">
        <w:rPr>
          <w:rFonts w:eastAsia="Times New Roman"/>
          <w:sz w:val="28"/>
          <w:szCs w:val="28"/>
          <w:lang w:val="kk-KZ"/>
        </w:rPr>
        <w:t>Олар кристалдарда,</w:t>
      </w:r>
      <w:r w:rsidRPr="0081363A">
        <w:rPr>
          <w:rFonts w:eastAsia="Times New Roman"/>
          <w:i/>
          <w:iCs/>
          <w:sz w:val="28"/>
          <w:szCs w:val="28"/>
          <w:lang w:val="kk-KZ"/>
        </w:rPr>
        <w:t xml:space="preserve"> </w:t>
      </w:r>
      <w:r w:rsidRPr="0081363A">
        <w:rPr>
          <w:rFonts w:eastAsia="Times New Roman"/>
          <w:sz w:val="28"/>
          <w:szCs w:val="28"/>
          <w:lang w:val="kk-KZ"/>
        </w:rPr>
        <w:t>аморфты денелерде.</w:t>
      </w:r>
      <w:r w:rsidRPr="0081363A">
        <w:rPr>
          <w:rFonts w:eastAsia="Times New Roman"/>
          <w:i/>
          <w:iCs/>
          <w:sz w:val="28"/>
          <w:szCs w:val="28"/>
          <w:lang w:val="kk-KZ"/>
        </w:rPr>
        <w:t xml:space="preserve"> </w:t>
      </w:r>
      <w:r w:rsidRPr="0081363A">
        <w:rPr>
          <w:rFonts w:eastAsia="Times New Roman"/>
          <w:sz w:val="28"/>
          <w:szCs w:val="28"/>
          <w:lang w:val="kk-KZ"/>
        </w:rPr>
        <w:t xml:space="preserve">сұйықтарда немесе газдарда рентгенді сәулеленудің қатты шашырауынан пайда болады және бастапқы шоғырға қарағанда белгілі бір бұрышпен таралатын ауытқыған (дифракцияланған) сәуленің пайда болуына алып келеді. Дифракция әртүрлі атомдар электрондарына біріншілік сәулеленудің таралуы кезінде пайда болған екіншілік толқындар арасындағы кеңістіктік когеренттілікке (тербеліс фазасына келісілген) негізделген. Заттағы сәулелену толқын ұзындықтары </w:t>
      </w:r>
      <w:r w:rsidRPr="0081363A">
        <w:rPr>
          <w:rFonts w:ascii="Symbol" w:eastAsia="Symbol" w:hAnsi="Symbol" w:cs="Symbol"/>
          <w:i/>
          <w:iCs/>
          <w:sz w:val="27"/>
          <w:szCs w:val="27"/>
          <w:lang w:val="kk-KZ"/>
        </w:rPr>
        <w:t></w:t>
      </w:r>
      <w:r w:rsidRPr="0081363A">
        <w:rPr>
          <w:rFonts w:eastAsia="Times New Roman"/>
          <w:sz w:val="28"/>
          <w:szCs w:val="28"/>
          <w:lang w:val="kk-KZ"/>
        </w:rPr>
        <w:t xml:space="preserve"> мен атомаралық арақашықтық </w:t>
      </w:r>
      <w:r w:rsidRPr="0081363A">
        <w:rPr>
          <w:rFonts w:eastAsia="Times New Roman"/>
          <w:i/>
          <w:iCs/>
          <w:sz w:val="27"/>
          <w:szCs w:val="27"/>
          <w:lang w:val="kk-KZ"/>
        </w:rPr>
        <w:t>d</w:t>
      </w:r>
      <w:r w:rsidRPr="0081363A">
        <w:rPr>
          <w:rFonts w:eastAsia="Times New Roman"/>
          <w:sz w:val="28"/>
          <w:szCs w:val="28"/>
          <w:lang w:val="kk-KZ"/>
        </w:rPr>
        <w:t xml:space="preserve"> арасындағы қатынаспен анықталатын сәулелер жүрісінің айырымына сәйкес бірқатар бағыттағы амплитудалардың екіншілік толқындары бірдей фазада (синфаза) болады және интенсивті дифракциялық сәуле шығару арқылы қатталады, ал басқа бағыттарда - егер осы бағыттарда тербелістің екіншілік толқындары қарсы фазалы болса, онда алынып тасталып, нөлге айналады.</w:t>
      </w:r>
    </w:p>
    <w:p w:rsidR="0081363A" w:rsidRPr="0081363A" w:rsidRDefault="0081363A" w:rsidP="0081363A">
      <w:pPr>
        <w:spacing w:line="20" w:lineRule="exact"/>
        <w:rPr>
          <w:sz w:val="20"/>
          <w:szCs w:val="20"/>
          <w:lang w:val="kk-KZ"/>
        </w:rPr>
      </w:pPr>
      <w:r>
        <w:rPr>
          <w:noProof/>
          <w:sz w:val="20"/>
          <w:szCs w:val="20"/>
        </w:rPr>
        <w:drawing>
          <wp:anchor distT="0" distB="0" distL="114300" distR="114300" simplePos="0" relativeHeight="251685888" behindDoc="1" locked="0" layoutInCell="0" allowOverlap="1">
            <wp:simplePos x="0" y="0"/>
            <wp:positionH relativeFrom="column">
              <wp:posOffset>1905000</wp:posOffset>
            </wp:positionH>
            <wp:positionV relativeFrom="paragraph">
              <wp:posOffset>215265</wp:posOffset>
            </wp:positionV>
            <wp:extent cx="2705100" cy="2028825"/>
            <wp:effectExtent l="0" t="0" r="0" b="0"/>
            <wp:wrapNone/>
            <wp:docPr id="1"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 cstate="print">
                      <a:extLst/>
                    </a:blip>
                    <a:srcRect/>
                    <a:stretch>
                      <a:fillRect/>
                    </a:stretch>
                  </pic:blipFill>
                  <pic:spPr bwMode="auto">
                    <a:xfrm>
                      <a:off x="0" y="0"/>
                      <a:ext cx="2705100" cy="2028825"/>
                    </a:xfrm>
                    <a:prstGeom prst="rect">
                      <a:avLst/>
                    </a:prstGeom>
                    <a:noFill/>
                  </pic:spPr>
                </pic:pic>
              </a:graphicData>
            </a:graphic>
          </wp:anchor>
        </w:drawing>
      </w: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200" w:lineRule="exact"/>
        <w:rPr>
          <w:sz w:val="20"/>
          <w:szCs w:val="20"/>
          <w:lang w:val="kk-KZ"/>
        </w:rPr>
      </w:pPr>
    </w:p>
    <w:p w:rsidR="0081363A" w:rsidRPr="0081363A" w:rsidRDefault="0081363A" w:rsidP="0081363A">
      <w:pPr>
        <w:spacing w:line="395" w:lineRule="exact"/>
        <w:rPr>
          <w:sz w:val="20"/>
          <w:szCs w:val="20"/>
          <w:lang w:val="kk-KZ"/>
        </w:rPr>
      </w:pPr>
    </w:p>
    <w:p w:rsidR="0081363A" w:rsidRDefault="0081363A" w:rsidP="0081363A">
      <w:pPr>
        <w:ind w:left="2900"/>
        <w:rPr>
          <w:sz w:val="20"/>
          <w:szCs w:val="20"/>
        </w:rPr>
      </w:pPr>
      <w:r>
        <w:rPr>
          <w:rFonts w:eastAsia="Times New Roman"/>
          <w:b/>
          <w:bCs/>
          <w:i/>
          <w:iCs/>
          <w:sz w:val="24"/>
          <w:szCs w:val="24"/>
          <w:lang w:val="kk-KZ"/>
        </w:rPr>
        <w:t>С</w:t>
      </w:r>
      <w:r>
        <w:rPr>
          <w:rFonts w:eastAsia="Times New Roman"/>
          <w:b/>
          <w:bCs/>
          <w:i/>
          <w:iCs/>
          <w:sz w:val="24"/>
          <w:szCs w:val="24"/>
        </w:rPr>
        <w:t xml:space="preserve">урет. </w:t>
      </w:r>
      <w:r>
        <w:rPr>
          <w:rFonts w:eastAsia="Times New Roman"/>
          <w:sz w:val="24"/>
          <w:szCs w:val="24"/>
        </w:rPr>
        <w:t>Брэгг-Вульф теңдеуінің нәтижесі</w:t>
      </w:r>
    </w:p>
    <w:p w:rsidR="0081363A" w:rsidRDefault="0081363A" w:rsidP="0081363A">
      <w:pPr>
        <w:spacing w:line="313" w:lineRule="exact"/>
        <w:rPr>
          <w:sz w:val="20"/>
          <w:szCs w:val="20"/>
        </w:rPr>
      </w:pPr>
    </w:p>
    <w:p w:rsidR="0081363A" w:rsidRDefault="0081363A" w:rsidP="0081363A">
      <w:pPr>
        <w:ind w:left="260" w:firstLine="721"/>
        <w:jc w:val="both"/>
        <w:rPr>
          <w:sz w:val="20"/>
          <w:szCs w:val="20"/>
        </w:rPr>
      </w:pPr>
      <w:r>
        <w:rPr>
          <w:rFonts w:eastAsia="Times New Roman"/>
          <w:sz w:val="28"/>
          <w:szCs w:val="28"/>
        </w:rPr>
        <w:t>Рентгенді сәуленің дифракциясы кристалда анық көрінеді. Кристалл шашыратқыш орталықтары (атомдар) мен ондағы рентгенді сәуле толқын ұзындығы арасындағы арақашықтық секілді біркелкі (жуық шамамен 0,1 нм), ал атомдардың өздері белгілі периодтық тәртіпке сай олардың кеңістігінде</w:t>
      </w:r>
    </w:p>
    <w:p w:rsidR="0081363A" w:rsidRDefault="0081363A" w:rsidP="0081363A">
      <w:pPr>
        <w:spacing w:line="247" w:lineRule="auto"/>
        <w:ind w:left="260"/>
        <w:jc w:val="both"/>
        <w:rPr>
          <w:sz w:val="20"/>
          <w:szCs w:val="20"/>
        </w:rPr>
      </w:pPr>
      <w:bookmarkStart w:id="1" w:name="page180"/>
      <w:bookmarkEnd w:id="1"/>
      <w:r>
        <w:rPr>
          <w:rFonts w:eastAsia="Times New Roman"/>
          <w:sz w:val="28"/>
          <w:szCs w:val="28"/>
        </w:rPr>
        <w:t xml:space="preserve">орналасатын рентгенді сәулеленуге арналған үш өлшемді дифракциялық тор болып табылады. У. Л. Брэгг пен Г. В. Вульф бір-біріне тәуелсіз кристалл арқылы өткен рентгенді сәуленің дифракция құбылысына қарапайым түсінік берді. Брэгг-Вульф формуласын қорытындылай келе кристалл бір-бірінен біркелкі арақашықтықта </w:t>
      </w:r>
      <w:r>
        <w:rPr>
          <w:rFonts w:eastAsia="Times New Roman"/>
          <w:i/>
          <w:iCs/>
          <w:sz w:val="26"/>
          <w:szCs w:val="26"/>
        </w:rPr>
        <w:t>d</w:t>
      </w:r>
      <w:r>
        <w:rPr>
          <w:rFonts w:eastAsia="Times New Roman"/>
          <w:i/>
          <w:iCs/>
          <w:sz w:val="28"/>
          <w:szCs w:val="28"/>
          <w:vertAlign w:val="subscript"/>
        </w:rPr>
        <w:t>hkl</w:t>
      </w:r>
      <w:r>
        <w:rPr>
          <w:rFonts w:eastAsia="Times New Roman"/>
          <w:sz w:val="28"/>
          <w:szCs w:val="28"/>
        </w:rPr>
        <w:t xml:space="preserve"> орналасқан параллель атомдық жазықтықтар</w:t>
      </w:r>
    </w:p>
    <w:p w:rsidR="0081363A" w:rsidRDefault="0081363A" w:rsidP="0081363A">
      <w:pPr>
        <w:spacing w:line="10" w:lineRule="exact"/>
        <w:rPr>
          <w:sz w:val="20"/>
          <w:szCs w:val="20"/>
        </w:rPr>
      </w:pPr>
    </w:p>
    <w:p w:rsidR="0081363A" w:rsidRDefault="0081363A" w:rsidP="0081363A">
      <w:pPr>
        <w:spacing w:line="229" w:lineRule="auto"/>
        <w:ind w:left="260"/>
        <w:jc w:val="both"/>
        <w:rPr>
          <w:sz w:val="20"/>
          <w:szCs w:val="20"/>
        </w:rPr>
      </w:pPr>
      <w:r>
        <w:rPr>
          <w:rFonts w:eastAsia="Times New Roman"/>
          <w:sz w:val="29"/>
          <w:szCs w:val="29"/>
        </w:rPr>
        <w:t xml:space="preserve">(атомдар қозғалмайды, яғни жылулық тербеліске қатыспайды деп есептеледі) ретінде қарастырылады. Миллер индексі ( </w:t>
      </w:r>
      <w:r>
        <w:rPr>
          <w:rFonts w:eastAsia="Times New Roman"/>
          <w:i/>
          <w:iCs/>
          <w:sz w:val="28"/>
          <w:szCs w:val="28"/>
        </w:rPr>
        <w:t>hkl</w:t>
      </w:r>
      <w:r>
        <w:rPr>
          <w:rFonts w:eastAsia="Times New Roman"/>
          <w:sz w:val="29"/>
          <w:szCs w:val="29"/>
        </w:rPr>
        <w:t xml:space="preserve"> ) сипаттайтын берілген тектес атомдық жазықтықтар саны үлкен деп болжанады және кристалда сыну көрсеткіші болмайды.</w:t>
      </w:r>
    </w:p>
    <w:p w:rsidR="0081363A" w:rsidRDefault="0081363A" w:rsidP="0081363A">
      <w:pPr>
        <w:spacing w:line="19" w:lineRule="exact"/>
        <w:rPr>
          <w:sz w:val="20"/>
          <w:szCs w:val="20"/>
        </w:rPr>
      </w:pPr>
    </w:p>
    <w:p w:rsidR="0081363A" w:rsidRDefault="0081363A" w:rsidP="0081363A">
      <w:pPr>
        <w:spacing w:line="244" w:lineRule="auto"/>
        <w:ind w:left="260" w:firstLine="721"/>
        <w:jc w:val="both"/>
        <w:rPr>
          <w:rFonts w:eastAsia="Times New Roman"/>
          <w:sz w:val="28"/>
          <w:szCs w:val="28"/>
          <w:lang w:val="kk-KZ"/>
        </w:rPr>
      </w:pPr>
    </w:p>
    <w:p w:rsidR="0081363A" w:rsidRPr="00EB2F58" w:rsidRDefault="0081363A" w:rsidP="0081363A">
      <w:pPr>
        <w:spacing w:line="244" w:lineRule="auto"/>
        <w:ind w:left="260" w:firstLine="721"/>
        <w:jc w:val="both"/>
        <w:rPr>
          <w:sz w:val="20"/>
          <w:szCs w:val="20"/>
          <w:lang w:val="kk-KZ"/>
        </w:rPr>
      </w:pPr>
      <w:r w:rsidRPr="0081363A">
        <w:rPr>
          <w:rFonts w:eastAsia="Times New Roman"/>
          <w:sz w:val="28"/>
          <w:szCs w:val="28"/>
          <w:lang w:val="kk-KZ"/>
        </w:rPr>
        <w:lastRenderedPageBreak/>
        <w:t xml:space="preserve">Серпімелі шашырау нәтижесінде түскен толқындар параллельді атомдық жазықтықтарға шағылады деп алайық. </w:t>
      </w:r>
      <w:r w:rsidRPr="00EB2F58">
        <w:rPr>
          <w:rFonts w:eastAsia="Times New Roman"/>
          <w:sz w:val="28"/>
          <w:szCs w:val="28"/>
          <w:lang w:val="kk-KZ"/>
        </w:rPr>
        <w:t xml:space="preserve">(8.3) формуланы талдауда </w:t>
      </w:r>
      <w:r w:rsidRPr="00EB2F58">
        <w:rPr>
          <w:rFonts w:ascii="Symbol" w:eastAsia="Symbol" w:hAnsi="Symbol" w:cs="Symbol"/>
          <w:i/>
          <w:iCs/>
          <w:sz w:val="27"/>
          <w:szCs w:val="27"/>
          <w:lang w:val="kk-KZ"/>
        </w:rPr>
        <w:t></w:t>
      </w:r>
      <w:r w:rsidRPr="00EB2F58">
        <w:rPr>
          <w:rFonts w:eastAsia="Times New Roman"/>
          <w:sz w:val="28"/>
          <w:szCs w:val="28"/>
          <w:lang w:val="kk-KZ"/>
        </w:rPr>
        <w:t xml:space="preserve"> мәнінің мөлшері өте аз, яғни бұл заттың рентген сәулесін әлсіз жұтатынын көрсетеді, сондықтан әрбір жазықтықтан аз энергия үлесі шағылады.</w:t>
      </w:r>
    </w:p>
    <w:p w:rsidR="0081363A" w:rsidRPr="00EB2F58" w:rsidRDefault="0081363A" w:rsidP="0081363A">
      <w:pPr>
        <w:spacing w:line="1" w:lineRule="exact"/>
        <w:rPr>
          <w:sz w:val="20"/>
          <w:szCs w:val="20"/>
          <w:lang w:val="kk-KZ"/>
        </w:rPr>
      </w:pPr>
    </w:p>
    <w:p w:rsidR="0081363A" w:rsidRDefault="0081363A" w:rsidP="0081363A">
      <w:pPr>
        <w:spacing w:line="243" w:lineRule="auto"/>
        <w:ind w:left="260"/>
        <w:jc w:val="both"/>
        <w:rPr>
          <w:sz w:val="20"/>
          <w:szCs w:val="20"/>
        </w:rPr>
      </w:pPr>
      <w:r w:rsidRPr="00EB2F58">
        <w:rPr>
          <w:rFonts w:eastAsia="Times New Roman"/>
          <w:sz w:val="28"/>
          <w:szCs w:val="28"/>
          <w:lang w:val="kk-KZ"/>
        </w:rPr>
        <w:t xml:space="preserve">Дифракцияланған шоғырлардың байқалуы параллель атомдық жазықтықтардан шағылған сәулелер екіжақты күшпен интерференциялануы кезінде мүмкін болады (интерференция - дыбыс, сәуле т.б. толқындардың түйіскенде өзара әсер етуі). Сәуле шоғыры сызба жазықтығында жатсын деп қарастырсақ, онда 68-суреттен көретініміздей көршілес жатқан жазықтықтағы шағылысқан сәуле жолдары айырмашылығы </w:t>
      </w:r>
      <w:r w:rsidRPr="00EB2F58">
        <w:rPr>
          <w:rFonts w:eastAsia="Times New Roman"/>
          <w:sz w:val="26"/>
          <w:szCs w:val="26"/>
          <w:lang w:val="kk-KZ"/>
        </w:rPr>
        <w:t>2</w:t>
      </w:r>
      <w:r w:rsidRPr="00EB2F58">
        <w:rPr>
          <w:rFonts w:eastAsia="Times New Roman"/>
          <w:i/>
          <w:iCs/>
          <w:sz w:val="26"/>
          <w:szCs w:val="26"/>
          <w:lang w:val="kk-KZ"/>
        </w:rPr>
        <w:t>d</w:t>
      </w:r>
      <w:r w:rsidRPr="00EB2F58">
        <w:rPr>
          <w:rFonts w:eastAsia="Times New Roman"/>
          <w:i/>
          <w:iCs/>
          <w:sz w:val="28"/>
          <w:szCs w:val="28"/>
          <w:vertAlign w:val="subscript"/>
          <w:lang w:val="kk-KZ"/>
        </w:rPr>
        <w:t>h kl</w:t>
      </w:r>
      <w:r w:rsidRPr="00EB2F58">
        <w:rPr>
          <w:rFonts w:eastAsia="Times New Roman"/>
          <w:sz w:val="28"/>
          <w:szCs w:val="28"/>
          <w:lang w:val="kk-KZ"/>
        </w:rPr>
        <w:t xml:space="preserve"> </w:t>
      </w:r>
      <w:r w:rsidRPr="00EB2F58">
        <w:rPr>
          <w:rFonts w:eastAsia="Times New Roman"/>
          <w:sz w:val="26"/>
          <w:szCs w:val="26"/>
          <w:lang w:val="kk-KZ"/>
        </w:rPr>
        <w:t>sin</w:t>
      </w:r>
      <w:r w:rsidRPr="00EB2F58">
        <w:rPr>
          <w:rFonts w:ascii="Symbol" w:eastAsia="Symbol" w:hAnsi="Symbol" w:cs="Symbol"/>
          <w:i/>
          <w:iCs/>
          <w:sz w:val="26"/>
          <w:szCs w:val="26"/>
          <w:lang w:val="kk-KZ"/>
        </w:rPr>
        <w:t></w:t>
      </w:r>
      <w:r w:rsidRPr="00EB2F58">
        <w:rPr>
          <w:rFonts w:eastAsia="Times New Roman"/>
          <w:sz w:val="28"/>
          <w:szCs w:val="28"/>
          <w:lang w:val="kk-KZ"/>
        </w:rPr>
        <w:t xml:space="preserve"> мәнін береді. </w:t>
      </w:r>
      <w:r>
        <w:rPr>
          <w:rFonts w:eastAsia="Times New Roman"/>
          <w:sz w:val="28"/>
          <w:szCs w:val="28"/>
        </w:rPr>
        <w:t>Сәуле арасындағы жолдар айырымы бүтін санды толқын ұзындығына</w:t>
      </w:r>
    </w:p>
    <w:p w:rsidR="0081363A" w:rsidRDefault="0081363A" w:rsidP="0081363A">
      <w:pPr>
        <w:spacing w:line="30" w:lineRule="exact"/>
        <w:rPr>
          <w:sz w:val="20"/>
          <w:szCs w:val="20"/>
        </w:rPr>
      </w:pPr>
    </w:p>
    <w:p w:rsidR="0081363A" w:rsidRDefault="0081363A" w:rsidP="0081363A">
      <w:pPr>
        <w:numPr>
          <w:ilvl w:val="0"/>
          <w:numId w:val="8"/>
        </w:numPr>
        <w:tabs>
          <w:tab w:val="left" w:pos="575"/>
        </w:tabs>
        <w:spacing w:line="227" w:lineRule="auto"/>
        <w:ind w:left="260" w:firstLine="34"/>
        <w:jc w:val="both"/>
        <w:rPr>
          <w:rFonts w:ascii="Symbol" w:eastAsia="Symbol" w:hAnsi="Symbol" w:cs="Symbol"/>
          <w:i/>
          <w:iCs/>
          <w:sz w:val="28"/>
          <w:szCs w:val="28"/>
        </w:rPr>
      </w:pPr>
      <w:r>
        <w:rPr>
          <w:rFonts w:eastAsia="Times New Roman"/>
          <w:sz w:val="29"/>
          <w:szCs w:val="29"/>
        </w:rPr>
        <w:t>тең болған жағдайда ғана интерференция интенсивтілікті арттырады. Онда шағылысу кезінде интенсивтілігінің интерференциялық максимумы пайда болу жағдайы келесі түрде өрнектеледі:</w:t>
      </w:r>
    </w:p>
    <w:p w:rsidR="0081363A" w:rsidRDefault="0081363A" w:rsidP="0081363A">
      <w:pPr>
        <w:spacing w:line="325" w:lineRule="exact"/>
        <w:rPr>
          <w:sz w:val="20"/>
          <w:szCs w:val="20"/>
        </w:rPr>
      </w:pPr>
    </w:p>
    <w:tbl>
      <w:tblPr>
        <w:tblW w:w="0" w:type="auto"/>
        <w:tblInd w:w="4880" w:type="dxa"/>
        <w:tblLayout w:type="fixed"/>
        <w:tblCellMar>
          <w:left w:w="0" w:type="dxa"/>
          <w:right w:w="0" w:type="dxa"/>
        </w:tblCellMar>
        <w:tblLook w:val="04A0" w:firstRow="1" w:lastRow="0" w:firstColumn="1" w:lastColumn="0" w:noHBand="0" w:noVBand="1"/>
      </w:tblPr>
      <w:tblGrid>
        <w:gridCol w:w="2940"/>
        <w:gridCol w:w="1820"/>
      </w:tblGrid>
      <w:tr w:rsidR="0081363A" w:rsidTr="00852145">
        <w:trPr>
          <w:trHeight w:val="376"/>
        </w:trPr>
        <w:tc>
          <w:tcPr>
            <w:tcW w:w="2940" w:type="dxa"/>
            <w:vAlign w:val="bottom"/>
          </w:tcPr>
          <w:p w:rsidR="0081363A" w:rsidRDefault="0081363A" w:rsidP="00852145">
            <w:pPr>
              <w:rPr>
                <w:sz w:val="20"/>
                <w:szCs w:val="20"/>
              </w:rPr>
            </w:pPr>
            <w:r>
              <w:rPr>
                <w:rFonts w:eastAsia="Times New Roman"/>
                <w:sz w:val="28"/>
                <w:szCs w:val="28"/>
              </w:rPr>
              <w:t>2</w:t>
            </w:r>
            <w:r>
              <w:rPr>
                <w:rFonts w:eastAsia="Times New Roman"/>
                <w:i/>
                <w:iCs/>
                <w:sz w:val="28"/>
                <w:szCs w:val="28"/>
              </w:rPr>
              <w:t>d</w:t>
            </w:r>
            <w:r>
              <w:rPr>
                <w:rFonts w:eastAsia="Times New Roman"/>
                <w:i/>
                <w:iCs/>
                <w:sz w:val="28"/>
                <w:szCs w:val="28"/>
                <w:vertAlign w:val="subscript"/>
              </w:rPr>
              <w:t>hkl</w:t>
            </w:r>
            <w:r>
              <w:rPr>
                <w:rFonts w:eastAsia="Times New Roman"/>
                <w:sz w:val="28"/>
                <w:szCs w:val="28"/>
              </w:rPr>
              <w:t xml:space="preserve"> sin</w:t>
            </w:r>
            <w:r>
              <w:rPr>
                <w:rFonts w:ascii="Symbol" w:eastAsia="Symbol" w:hAnsi="Symbol" w:cs="Symbol"/>
                <w:i/>
                <w:iCs/>
                <w:sz w:val="28"/>
                <w:szCs w:val="28"/>
              </w:rPr>
              <w:t></w:t>
            </w:r>
            <w:r>
              <w:rPr>
                <w:rFonts w:eastAsia="Times New Roman"/>
                <w:sz w:val="28"/>
                <w:szCs w:val="28"/>
              </w:rPr>
              <w:t xml:space="preserve"> </w:t>
            </w:r>
            <w:r>
              <w:rPr>
                <w:rFonts w:ascii="Symbol" w:eastAsia="Symbol" w:hAnsi="Symbol" w:cs="Symbol"/>
                <w:sz w:val="28"/>
                <w:szCs w:val="28"/>
              </w:rPr>
              <w:t></w:t>
            </w:r>
            <w:r>
              <w:rPr>
                <w:rFonts w:eastAsia="Times New Roman"/>
                <w:sz w:val="28"/>
                <w:szCs w:val="28"/>
              </w:rPr>
              <w:t xml:space="preserve"> </w:t>
            </w:r>
            <w:r>
              <w:rPr>
                <w:rFonts w:eastAsia="Times New Roman"/>
                <w:i/>
                <w:iCs/>
                <w:sz w:val="28"/>
                <w:szCs w:val="28"/>
              </w:rPr>
              <w:t>n</w:t>
            </w:r>
            <w:r>
              <w:rPr>
                <w:rFonts w:ascii="Symbol" w:eastAsia="Symbol" w:hAnsi="Symbol" w:cs="Symbol"/>
                <w:i/>
                <w:iCs/>
                <w:sz w:val="28"/>
                <w:szCs w:val="28"/>
              </w:rPr>
              <w:t></w:t>
            </w:r>
          </w:p>
        </w:tc>
        <w:tc>
          <w:tcPr>
            <w:tcW w:w="1820" w:type="dxa"/>
            <w:vAlign w:val="bottom"/>
          </w:tcPr>
          <w:p w:rsidR="0081363A" w:rsidRDefault="0081363A" w:rsidP="0081363A">
            <w:pPr>
              <w:jc w:val="right"/>
              <w:rPr>
                <w:sz w:val="20"/>
                <w:szCs w:val="20"/>
              </w:rPr>
            </w:pPr>
            <w:r>
              <w:rPr>
                <w:rFonts w:eastAsia="Times New Roman"/>
                <w:sz w:val="29"/>
                <w:szCs w:val="29"/>
              </w:rPr>
              <w:t>(</w:t>
            </w:r>
            <w:r>
              <w:rPr>
                <w:rFonts w:eastAsia="Times New Roman"/>
                <w:sz w:val="29"/>
                <w:szCs w:val="29"/>
                <w:lang w:val="kk-KZ"/>
              </w:rPr>
              <w:t>1</w:t>
            </w:r>
            <w:r>
              <w:rPr>
                <w:rFonts w:eastAsia="Times New Roman"/>
                <w:sz w:val="29"/>
                <w:szCs w:val="29"/>
              </w:rPr>
              <w:t>)</w:t>
            </w:r>
          </w:p>
        </w:tc>
      </w:tr>
    </w:tbl>
    <w:p w:rsidR="0081363A" w:rsidRDefault="0081363A" w:rsidP="0081363A">
      <w:pPr>
        <w:spacing w:line="340" w:lineRule="exact"/>
        <w:rPr>
          <w:sz w:val="20"/>
          <w:szCs w:val="20"/>
        </w:rPr>
      </w:pPr>
    </w:p>
    <w:p w:rsidR="0081363A" w:rsidRDefault="0081363A" w:rsidP="0081363A">
      <w:pPr>
        <w:spacing w:line="231" w:lineRule="auto"/>
        <w:ind w:left="260" w:firstLine="646"/>
        <w:jc w:val="both"/>
        <w:rPr>
          <w:sz w:val="20"/>
          <w:szCs w:val="20"/>
        </w:rPr>
      </w:pPr>
      <w:r>
        <w:rPr>
          <w:rFonts w:eastAsia="Times New Roman"/>
          <w:sz w:val="29"/>
          <w:szCs w:val="29"/>
        </w:rPr>
        <w:t>(</w:t>
      </w:r>
      <w:r>
        <w:rPr>
          <w:rFonts w:eastAsia="Times New Roman"/>
          <w:sz w:val="29"/>
          <w:szCs w:val="29"/>
          <w:lang w:val="kk-KZ"/>
        </w:rPr>
        <w:t>1</w:t>
      </w:r>
      <w:r>
        <w:rPr>
          <w:rFonts w:eastAsia="Times New Roman"/>
          <w:sz w:val="29"/>
          <w:szCs w:val="29"/>
        </w:rPr>
        <w:t>) теңдігі Брэгт-Вулъф теңдеуін береді. Бұл процесті түсіну үшін екі ерекшелігін көрсетеміз:</w:t>
      </w:r>
    </w:p>
    <w:p w:rsidR="0081363A" w:rsidRDefault="0081363A" w:rsidP="0081363A">
      <w:pPr>
        <w:spacing w:line="3" w:lineRule="exact"/>
        <w:rPr>
          <w:sz w:val="20"/>
          <w:szCs w:val="20"/>
        </w:rPr>
      </w:pPr>
    </w:p>
    <w:p w:rsidR="0081363A" w:rsidRDefault="0081363A" w:rsidP="0081363A">
      <w:pPr>
        <w:numPr>
          <w:ilvl w:val="2"/>
          <w:numId w:val="9"/>
        </w:numPr>
        <w:tabs>
          <w:tab w:val="left" w:pos="1146"/>
        </w:tabs>
        <w:spacing w:line="239" w:lineRule="auto"/>
        <w:ind w:left="260" w:firstLine="643"/>
        <w:jc w:val="both"/>
        <w:rPr>
          <w:rFonts w:eastAsia="Times New Roman"/>
          <w:sz w:val="28"/>
          <w:szCs w:val="28"/>
        </w:rPr>
      </w:pPr>
      <w:r>
        <w:rPr>
          <w:rFonts w:eastAsia="Times New Roman"/>
          <w:sz w:val="28"/>
          <w:szCs w:val="28"/>
        </w:rPr>
        <w:t>болжам бойынша, әрбір жазықтықтан шағылысу - айналы, барлық параллель жазықтықтағы толқындардың синфазалы қойылуы тек бұрыштың</w:t>
      </w:r>
    </w:p>
    <w:p w:rsidR="0081363A" w:rsidRDefault="0081363A" w:rsidP="0081363A">
      <w:pPr>
        <w:spacing w:line="1" w:lineRule="exact"/>
        <w:rPr>
          <w:rFonts w:eastAsia="Times New Roman"/>
          <w:sz w:val="28"/>
          <w:szCs w:val="28"/>
        </w:rPr>
      </w:pPr>
    </w:p>
    <w:p w:rsidR="0081363A" w:rsidRDefault="0081363A" w:rsidP="0081363A">
      <w:pPr>
        <w:numPr>
          <w:ilvl w:val="0"/>
          <w:numId w:val="9"/>
        </w:numPr>
        <w:tabs>
          <w:tab w:val="left" w:pos="540"/>
        </w:tabs>
        <w:spacing w:line="227" w:lineRule="auto"/>
        <w:ind w:left="540" w:hanging="283"/>
        <w:rPr>
          <w:rFonts w:eastAsia="Times New Roman"/>
          <w:i/>
          <w:iCs/>
          <w:sz w:val="29"/>
          <w:szCs w:val="29"/>
        </w:rPr>
      </w:pPr>
      <w:r>
        <w:rPr>
          <w:rFonts w:eastAsia="Times New Roman"/>
          <w:sz w:val="29"/>
          <w:szCs w:val="29"/>
        </w:rPr>
        <w:t>(толқын ұзындығы) белгілі мәнінде ғана болады;</w:t>
      </w:r>
    </w:p>
    <w:p w:rsidR="0081363A" w:rsidRDefault="0081363A" w:rsidP="0081363A">
      <w:pPr>
        <w:spacing w:line="18" w:lineRule="exact"/>
        <w:rPr>
          <w:rFonts w:eastAsia="Times New Roman"/>
          <w:i/>
          <w:iCs/>
          <w:sz w:val="29"/>
          <w:szCs w:val="29"/>
        </w:rPr>
      </w:pPr>
    </w:p>
    <w:p w:rsidR="0081363A" w:rsidRDefault="0081363A" w:rsidP="0081363A">
      <w:pPr>
        <w:numPr>
          <w:ilvl w:val="1"/>
          <w:numId w:val="9"/>
        </w:numPr>
        <w:tabs>
          <w:tab w:val="left" w:pos="1071"/>
        </w:tabs>
        <w:spacing w:line="231" w:lineRule="auto"/>
        <w:ind w:left="260" w:firstLine="402"/>
        <w:jc w:val="both"/>
        <w:rPr>
          <w:rFonts w:eastAsia="Times New Roman"/>
          <w:sz w:val="29"/>
          <w:szCs w:val="29"/>
        </w:rPr>
      </w:pPr>
      <w:r>
        <w:rPr>
          <w:rFonts w:eastAsia="Times New Roman"/>
          <w:sz w:val="29"/>
          <w:szCs w:val="29"/>
        </w:rPr>
        <w:t xml:space="preserve">егер әрбір атомдық жазықтық түскен шоғырды толығымен шағылыстыратын қабілетке ие болса, онда сәулелену барлық параллель жазықтықтағы бірінші жазықтықты ғана «сезетін» еді және барлық толқын ұзындықтары мен барлық түсу бұрыштарында айналы шағылысу болатын еді. Брэгг-Вульф теңдеуі кеңістіктік тордың периодтылығы салдары болып табылады. Ол ұяшықтағы атомдардың нақты орналасуымен немесе кристалды тордың әрбір түйінінің базисіне байланысты емес. Базисте атомдардың орналасуы параллель жазықтықтағы берілген тектестер үшін әртүрлі ретті </w:t>
      </w:r>
      <w:r>
        <w:rPr>
          <w:rFonts w:eastAsia="Times New Roman"/>
          <w:i/>
          <w:iCs/>
          <w:sz w:val="29"/>
          <w:szCs w:val="29"/>
        </w:rPr>
        <w:t>п</w:t>
      </w:r>
      <w:r>
        <w:rPr>
          <w:rFonts w:eastAsia="Times New Roman"/>
          <w:sz w:val="29"/>
          <w:szCs w:val="29"/>
        </w:rPr>
        <w:t xml:space="preserve"> дифракцияланған шоғырлардың салыстырмалы интенсивтілігімен анықталады.</w:t>
      </w:r>
    </w:p>
    <w:p w:rsidR="0081363A" w:rsidRDefault="0081363A" w:rsidP="0081363A">
      <w:pPr>
        <w:spacing w:line="2" w:lineRule="exact"/>
        <w:rPr>
          <w:rFonts w:eastAsia="Times New Roman"/>
          <w:sz w:val="29"/>
          <w:szCs w:val="29"/>
        </w:rPr>
      </w:pPr>
    </w:p>
    <w:p w:rsidR="0081363A" w:rsidRDefault="0081363A" w:rsidP="0081363A">
      <w:pPr>
        <w:spacing w:line="231" w:lineRule="auto"/>
        <w:ind w:left="260" w:right="20" w:firstLine="721"/>
        <w:rPr>
          <w:rFonts w:eastAsia="Times New Roman"/>
          <w:sz w:val="29"/>
          <w:szCs w:val="29"/>
        </w:rPr>
      </w:pPr>
      <w:r>
        <w:rPr>
          <w:rFonts w:eastAsia="Times New Roman"/>
          <w:sz w:val="29"/>
          <w:szCs w:val="29"/>
        </w:rPr>
        <w:t>(</w:t>
      </w:r>
      <w:r>
        <w:rPr>
          <w:rFonts w:eastAsia="Times New Roman"/>
          <w:sz w:val="29"/>
          <w:szCs w:val="29"/>
          <w:lang w:val="kk-KZ"/>
        </w:rPr>
        <w:t>1</w:t>
      </w:r>
      <w:r>
        <w:rPr>
          <w:rFonts w:eastAsia="Times New Roman"/>
          <w:sz w:val="29"/>
          <w:szCs w:val="29"/>
        </w:rPr>
        <w:t>)-теңдеуден брэггті шағылысу толқын ұзындығы бойынан орын алатыны көруге болады және келесі теңсіздікке бағынады:</w:t>
      </w:r>
    </w:p>
    <w:p w:rsidR="0081363A" w:rsidRDefault="0081363A" w:rsidP="0081363A">
      <w:pPr>
        <w:spacing w:line="200" w:lineRule="exact"/>
        <w:rPr>
          <w:sz w:val="20"/>
          <w:szCs w:val="20"/>
        </w:rPr>
      </w:pPr>
    </w:p>
    <w:p w:rsidR="0081363A" w:rsidRDefault="0081363A" w:rsidP="0081363A">
      <w:pPr>
        <w:spacing w:line="200" w:lineRule="exact"/>
        <w:rPr>
          <w:sz w:val="20"/>
          <w:szCs w:val="20"/>
        </w:rPr>
      </w:pPr>
    </w:p>
    <w:tbl>
      <w:tblPr>
        <w:tblW w:w="0" w:type="auto"/>
        <w:tblInd w:w="2760" w:type="dxa"/>
        <w:tblLayout w:type="fixed"/>
        <w:tblCellMar>
          <w:left w:w="0" w:type="dxa"/>
          <w:right w:w="0" w:type="dxa"/>
        </w:tblCellMar>
        <w:tblLook w:val="04A0" w:firstRow="1" w:lastRow="0" w:firstColumn="1" w:lastColumn="0" w:noHBand="0" w:noVBand="1"/>
      </w:tblPr>
      <w:tblGrid>
        <w:gridCol w:w="3700"/>
        <w:gridCol w:w="3180"/>
      </w:tblGrid>
      <w:tr w:rsidR="0081363A" w:rsidTr="00852145">
        <w:trPr>
          <w:trHeight w:val="379"/>
        </w:trPr>
        <w:tc>
          <w:tcPr>
            <w:tcW w:w="3700" w:type="dxa"/>
            <w:vAlign w:val="bottom"/>
          </w:tcPr>
          <w:p w:rsidR="0081363A" w:rsidRDefault="0081363A" w:rsidP="00852145">
            <w:pPr>
              <w:rPr>
                <w:sz w:val="20"/>
                <w:szCs w:val="20"/>
              </w:rPr>
            </w:pPr>
            <w:bookmarkStart w:id="2" w:name="page181"/>
            <w:bookmarkEnd w:id="2"/>
            <w:r>
              <w:rPr>
                <w:rFonts w:ascii="Symbol" w:eastAsia="Symbol" w:hAnsi="Symbol" w:cs="Symbol"/>
                <w:i/>
                <w:iCs/>
                <w:sz w:val="28"/>
                <w:szCs w:val="28"/>
              </w:rPr>
              <w:t></w:t>
            </w:r>
            <w:r>
              <w:rPr>
                <w:rFonts w:eastAsia="Times New Roman"/>
                <w:sz w:val="28"/>
                <w:szCs w:val="28"/>
              </w:rPr>
              <w:t xml:space="preserve"> </w:t>
            </w:r>
            <w:r>
              <w:rPr>
                <w:rFonts w:ascii="Symbol" w:eastAsia="Symbol" w:hAnsi="Symbol" w:cs="Symbol"/>
                <w:sz w:val="28"/>
                <w:szCs w:val="28"/>
              </w:rPr>
              <w:t></w:t>
            </w:r>
            <w:r>
              <w:rPr>
                <w:rFonts w:eastAsia="Times New Roman"/>
                <w:sz w:val="28"/>
                <w:szCs w:val="28"/>
              </w:rPr>
              <w:t xml:space="preserve"> 2</w:t>
            </w:r>
            <w:r>
              <w:rPr>
                <w:rFonts w:eastAsia="Times New Roman"/>
                <w:i/>
                <w:iCs/>
                <w:sz w:val="28"/>
                <w:szCs w:val="28"/>
              </w:rPr>
              <w:t>d</w:t>
            </w:r>
            <w:r>
              <w:rPr>
                <w:rFonts w:eastAsia="Times New Roman"/>
                <w:i/>
                <w:iCs/>
                <w:sz w:val="28"/>
                <w:szCs w:val="28"/>
                <w:vertAlign w:val="subscript"/>
              </w:rPr>
              <w:t>hkl</w:t>
            </w:r>
            <w:r>
              <w:rPr>
                <w:rFonts w:eastAsia="Times New Roman"/>
                <w:sz w:val="28"/>
                <w:szCs w:val="28"/>
              </w:rPr>
              <w:t xml:space="preserve"> .</w:t>
            </w:r>
          </w:p>
        </w:tc>
        <w:tc>
          <w:tcPr>
            <w:tcW w:w="3180" w:type="dxa"/>
            <w:vAlign w:val="bottom"/>
          </w:tcPr>
          <w:p w:rsidR="0081363A" w:rsidRDefault="0081363A" w:rsidP="0081363A">
            <w:pPr>
              <w:jc w:val="right"/>
              <w:rPr>
                <w:sz w:val="20"/>
                <w:szCs w:val="20"/>
              </w:rPr>
            </w:pPr>
            <w:r>
              <w:rPr>
                <w:rFonts w:eastAsia="Times New Roman"/>
                <w:sz w:val="29"/>
                <w:szCs w:val="29"/>
              </w:rPr>
              <w:t>(</w:t>
            </w:r>
            <w:r>
              <w:rPr>
                <w:rFonts w:eastAsia="Times New Roman"/>
                <w:sz w:val="29"/>
                <w:szCs w:val="29"/>
                <w:lang w:val="kk-KZ"/>
              </w:rPr>
              <w:t>2</w:t>
            </w:r>
            <w:r>
              <w:rPr>
                <w:rFonts w:eastAsia="Times New Roman"/>
                <w:sz w:val="29"/>
                <w:szCs w:val="29"/>
              </w:rPr>
              <w:t>)</w:t>
            </w:r>
          </w:p>
        </w:tc>
      </w:tr>
    </w:tbl>
    <w:p w:rsidR="0081363A" w:rsidRDefault="0081363A" w:rsidP="0081363A">
      <w:pPr>
        <w:spacing w:line="318" w:lineRule="exact"/>
        <w:rPr>
          <w:sz w:val="20"/>
          <w:szCs w:val="20"/>
        </w:rPr>
      </w:pPr>
    </w:p>
    <w:p w:rsidR="0081363A" w:rsidRDefault="0081363A" w:rsidP="00A31A44">
      <w:pPr>
        <w:tabs>
          <w:tab w:val="left" w:pos="200"/>
        </w:tabs>
        <w:ind w:left="1560"/>
        <w:jc w:val="center"/>
        <w:rPr>
          <w:sz w:val="20"/>
          <w:szCs w:val="20"/>
          <w:lang w:val="kk-KZ"/>
        </w:rPr>
      </w:pPr>
    </w:p>
    <w:p w:rsidR="0081363A" w:rsidRDefault="0081363A" w:rsidP="00A31A44">
      <w:pPr>
        <w:tabs>
          <w:tab w:val="left" w:pos="200"/>
        </w:tabs>
        <w:ind w:left="1560"/>
        <w:jc w:val="center"/>
        <w:rPr>
          <w:sz w:val="20"/>
          <w:szCs w:val="20"/>
          <w:lang w:val="kk-KZ"/>
        </w:rPr>
      </w:pPr>
    </w:p>
    <w:p w:rsidR="0081363A" w:rsidRDefault="0081363A" w:rsidP="00A31A44">
      <w:pPr>
        <w:tabs>
          <w:tab w:val="left" w:pos="200"/>
        </w:tabs>
        <w:ind w:left="1560"/>
        <w:jc w:val="center"/>
        <w:rPr>
          <w:sz w:val="20"/>
          <w:szCs w:val="20"/>
          <w:lang w:val="kk-KZ"/>
        </w:rPr>
      </w:pPr>
    </w:p>
    <w:p w:rsidR="0081363A" w:rsidRDefault="0081363A" w:rsidP="00A31A44">
      <w:pPr>
        <w:tabs>
          <w:tab w:val="left" w:pos="200"/>
        </w:tabs>
        <w:ind w:left="1560"/>
        <w:jc w:val="center"/>
        <w:rPr>
          <w:sz w:val="20"/>
          <w:szCs w:val="20"/>
          <w:lang w:val="kk-KZ"/>
        </w:rPr>
      </w:pPr>
    </w:p>
    <w:p w:rsidR="0081363A" w:rsidRDefault="0081363A" w:rsidP="00A31A44">
      <w:pPr>
        <w:tabs>
          <w:tab w:val="left" w:pos="200"/>
        </w:tabs>
        <w:ind w:left="1560"/>
        <w:jc w:val="center"/>
        <w:rPr>
          <w:sz w:val="20"/>
          <w:szCs w:val="20"/>
          <w:lang w:val="kk-KZ"/>
        </w:rPr>
      </w:pPr>
    </w:p>
    <w:p w:rsidR="0081363A" w:rsidRDefault="0081363A" w:rsidP="00A31A44">
      <w:pPr>
        <w:tabs>
          <w:tab w:val="left" w:pos="200"/>
        </w:tabs>
        <w:ind w:left="1560"/>
        <w:jc w:val="center"/>
        <w:rPr>
          <w:sz w:val="20"/>
          <w:szCs w:val="20"/>
          <w:lang w:val="kk-KZ"/>
        </w:rPr>
      </w:pPr>
    </w:p>
    <w:p w:rsidR="0081363A" w:rsidRDefault="0081363A" w:rsidP="00A31A44">
      <w:pPr>
        <w:tabs>
          <w:tab w:val="left" w:pos="200"/>
        </w:tabs>
        <w:ind w:left="1560"/>
        <w:jc w:val="center"/>
        <w:rPr>
          <w:sz w:val="20"/>
          <w:szCs w:val="20"/>
          <w:lang w:val="kk-KZ"/>
        </w:rPr>
      </w:pPr>
    </w:p>
    <w:p w:rsidR="0081363A" w:rsidRDefault="0081363A" w:rsidP="00A31A44">
      <w:pPr>
        <w:tabs>
          <w:tab w:val="left" w:pos="200"/>
        </w:tabs>
        <w:ind w:left="1560"/>
        <w:jc w:val="center"/>
        <w:rPr>
          <w:sz w:val="20"/>
          <w:szCs w:val="20"/>
          <w:lang w:val="kk-KZ"/>
        </w:rPr>
      </w:pPr>
    </w:p>
    <w:p w:rsidR="0081363A" w:rsidRDefault="0081363A" w:rsidP="00A31A44">
      <w:pPr>
        <w:tabs>
          <w:tab w:val="left" w:pos="200"/>
        </w:tabs>
        <w:ind w:left="1560"/>
        <w:jc w:val="center"/>
        <w:rPr>
          <w:sz w:val="20"/>
          <w:szCs w:val="20"/>
          <w:lang w:val="kk-KZ"/>
        </w:rPr>
      </w:pPr>
    </w:p>
    <w:p w:rsidR="0081363A" w:rsidRDefault="0081363A" w:rsidP="00A31A44">
      <w:pPr>
        <w:tabs>
          <w:tab w:val="left" w:pos="200"/>
        </w:tabs>
        <w:ind w:left="1560"/>
        <w:jc w:val="center"/>
        <w:rPr>
          <w:sz w:val="20"/>
          <w:szCs w:val="20"/>
          <w:lang w:val="kk-KZ"/>
        </w:rPr>
      </w:pPr>
    </w:p>
    <w:p w:rsidR="0081363A" w:rsidRDefault="0081363A" w:rsidP="00A31A44">
      <w:pPr>
        <w:tabs>
          <w:tab w:val="left" w:pos="200"/>
        </w:tabs>
        <w:ind w:left="1560"/>
        <w:jc w:val="center"/>
        <w:rPr>
          <w:sz w:val="20"/>
          <w:szCs w:val="20"/>
          <w:lang w:val="kk-KZ"/>
        </w:rPr>
      </w:pPr>
    </w:p>
    <w:p w:rsidR="0081363A" w:rsidRDefault="0081363A" w:rsidP="00A31A44">
      <w:pPr>
        <w:tabs>
          <w:tab w:val="left" w:pos="200"/>
        </w:tabs>
        <w:ind w:left="1560"/>
        <w:jc w:val="center"/>
        <w:rPr>
          <w:sz w:val="20"/>
          <w:szCs w:val="20"/>
          <w:lang w:val="kk-KZ"/>
        </w:rPr>
      </w:pPr>
    </w:p>
    <w:p w:rsidR="0081363A" w:rsidRDefault="0081363A" w:rsidP="00A31A44">
      <w:pPr>
        <w:tabs>
          <w:tab w:val="left" w:pos="200"/>
        </w:tabs>
        <w:ind w:left="1560"/>
        <w:jc w:val="center"/>
        <w:rPr>
          <w:sz w:val="20"/>
          <w:szCs w:val="20"/>
          <w:lang w:val="kk-KZ"/>
        </w:rPr>
      </w:pPr>
    </w:p>
    <w:p w:rsidR="0081363A" w:rsidRDefault="0081363A" w:rsidP="00A31A44">
      <w:pPr>
        <w:tabs>
          <w:tab w:val="left" w:pos="200"/>
        </w:tabs>
        <w:ind w:left="1560"/>
        <w:jc w:val="center"/>
        <w:rPr>
          <w:sz w:val="20"/>
          <w:szCs w:val="20"/>
          <w:lang w:val="kk-KZ"/>
        </w:rPr>
      </w:pPr>
    </w:p>
    <w:p w:rsidR="00A31A44" w:rsidRPr="0081363A" w:rsidRDefault="00A31A44" w:rsidP="00A31A44">
      <w:pPr>
        <w:tabs>
          <w:tab w:val="left" w:pos="200"/>
        </w:tabs>
        <w:ind w:left="1560"/>
        <w:jc w:val="center"/>
        <w:rPr>
          <w:sz w:val="20"/>
          <w:szCs w:val="20"/>
          <w:lang w:val="kk-KZ"/>
        </w:rPr>
      </w:pPr>
      <w:r w:rsidRPr="0081363A">
        <w:rPr>
          <w:rFonts w:eastAsia="Times New Roman"/>
          <w:b/>
          <w:bCs/>
          <w:sz w:val="29"/>
          <w:szCs w:val="29"/>
          <w:lang w:val="kk-KZ"/>
        </w:rPr>
        <w:lastRenderedPageBreak/>
        <w:t>Рентген құрылғысы және тәжірибелік әдістер</w:t>
      </w:r>
    </w:p>
    <w:p w:rsidR="00A31A44" w:rsidRPr="0081363A" w:rsidRDefault="00A31A44" w:rsidP="00A31A44">
      <w:pPr>
        <w:spacing w:line="313" w:lineRule="exact"/>
        <w:rPr>
          <w:sz w:val="20"/>
          <w:szCs w:val="20"/>
          <w:lang w:val="kk-KZ"/>
        </w:rPr>
      </w:pPr>
    </w:p>
    <w:p w:rsidR="00A31A44" w:rsidRPr="0081363A" w:rsidRDefault="00A31A44" w:rsidP="00A31A44">
      <w:pPr>
        <w:ind w:left="980"/>
        <w:rPr>
          <w:sz w:val="20"/>
          <w:szCs w:val="20"/>
          <w:lang w:val="kk-KZ"/>
        </w:rPr>
      </w:pPr>
      <w:r w:rsidRPr="0081363A">
        <w:rPr>
          <w:rFonts w:eastAsia="Times New Roman"/>
          <w:sz w:val="28"/>
          <w:szCs w:val="28"/>
          <w:lang w:val="kk-KZ"/>
        </w:rPr>
        <w:t>Брэгг-Вульф</w:t>
      </w:r>
      <w:r w:rsidR="0081363A" w:rsidRPr="0081363A">
        <w:rPr>
          <w:rFonts w:eastAsia="Times New Roman"/>
          <w:sz w:val="29"/>
          <w:szCs w:val="29"/>
          <w:lang w:val="kk-KZ"/>
        </w:rPr>
        <w:t>(</w:t>
      </w:r>
      <w:r w:rsidR="0081363A">
        <w:rPr>
          <w:rFonts w:eastAsia="Times New Roman"/>
          <w:sz w:val="29"/>
          <w:szCs w:val="29"/>
          <w:lang w:val="kk-KZ"/>
        </w:rPr>
        <w:t>1</w:t>
      </w:r>
      <w:r w:rsidR="0081363A" w:rsidRPr="0081363A">
        <w:rPr>
          <w:rFonts w:eastAsia="Times New Roman"/>
          <w:sz w:val="29"/>
          <w:szCs w:val="29"/>
          <w:lang w:val="kk-KZ"/>
        </w:rPr>
        <w:t>)</w:t>
      </w:r>
      <w:r w:rsidRPr="0081363A">
        <w:rPr>
          <w:rFonts w:eastAsia="Times New Roman"/>
          <w:sz w:val="28"/>
          <w:szCs w:val="28"/>
          <w:lang w:val="kk-KZ"/>
        </w:rPr>
        <w:t xml:space="preserve">  теңдеуінен дифракциялық максимумды байқау үшін</w:t>
      </w:r>
    </w:p>
    <w:p w:rsidR="00A31A44" w:rsidRPr="00EB2F58" w:rsidRDefault="00A31A44" w:rsidP="004D340C">
      <w:pPr>
        <w:numPr>
          <w:ilvl w:val="0"/>
          <w:numId w:val="1"/>
        </w:numPr>
        <w:tabs>
          <w:tab w:val="left" w:pos="590"/>
        </w:tabs>
        <w:spacing w:line="230" w:lineRule="auto"/>
        <w:ind w:left="260" w:hanging="3"/>
        <w:jc w:val="both"/>
        <w:rPr>
          <w:rFonts w:eastAsia="Times New Roman"/>
          <w:i/>
          <w:iCs/>
          <w:sz w:val="29"/>
          <w:szCs w:val="29"/>
          <w:lang w:val="kk-KZ"/>
        </w:rPr>
      </w:pPr>
      <w:r w:rsidRPr="00EB2F58">
        <w:rPr>
          <w:rFonts w:eastAsia="Times New Roman"/>
          <w:sz w:val="29"/>
          <w:szCs w:val="29"/>
          <w:lang w:val="kk-KZ"/>
        </w:rPr>
        <w:t xml:space="preserve">мен </w:t>
      </w:r>
      <w:r w:rsidRPr="00EB2F58">
        <w:rPr>
          <w:rFonts w:ascii="Symbol" w:eastAsia="Symbol" w:hAnsi="Symbol" w:cs="Symbol"/>
          <w:i/>
          <w:iCs/>
          <w:sz w:val="28"/>
          <w:szCs w:val="28"/>
          <w:lang w:val="kk-KZ"/>
        </w:rPr>
        <w:t></w:t>
      </w:r>
      <w:r w:rsidRPr="00EB2F58">
        <w:rPr>
          <w:rFonts w:eastAsia="Times New Roman"/>
          <w:sz w:val="29"/>
          <w:szCs w:val="29"/>
          <w:lang w:val="kk-KZ"/>
        </w:rPr>
        <w:t xml:space="preserve"> арасында белгілі бір байланыс қажет екенін көруге болады.  </w:t>
      </w:r>
      <w:r>
        <w:rPr>
          <w:rFonts w:eastAsia="Times New Roman"/>
          <w:sz w:val="29"/>
          <w:szCs w:val="29"/>
          <w:lang w:val="kk-KZ"/>
        </w:rPr>
        <w:t>Е</w:t>
      </w:r>
      <w:r w:rsidRPr="00EB2F58">
        <w:rPr>
          <w:rFonts w:eastAsia="Times New Roman"/>
          <w:sz w:val="29"/>
          <w:szCs w:val="29"/>
          <w:lang w:val="kk-KZ"/>
        </w:rPr>
        <w:t xml:space="preserve">кі әдіспен орындалуы мүмкін: қажет толқын ұзындығын немесе сәуленің түсу бұрышын таңдау. Егер монохроматты ( </w:t>
      </w:r>
      <w:r w:rsidRPr="00EB2F58">
        <w:rPr>
          <w:rFonts w:ascii="Symbol" w:eastAsia="Symbol" w:hAnsi="Symbol" w:cs="Symbol"/>
          <w:i/>
          <w:iCs/>
          <w:sz w:val="28"/>
          <w:szCs w:val="28"/>
          <w:lang w:val="kk-KZ"/>
        </w:rPr>
        <w:t></w:t>
      </w:r>
      <w:r w:rsidRPr="00EB2F58">
        <w:rPr>
          <w:rFonts w:eastAsia="Times New Roman"/>
          <w:sz w:val="29"/>
          <w:szCs w:val="29"/>
          <w:lang w:val="kk-KZ"/>
        </w:rPr>
        <w:t xml:space="preserve"> </w:t>
      </w:r>
      <w:r w:rsidRPr="00EB2F58">
        <w:rPr>
          <w:rFonts w:ascii="Symbol" w:eastAsia="Symbol" w:hAnsi="Symbol" w:cs="Symbol"/>
          <w:sz w:val="28"/>
          <w:szCs w:val="28"/>
          <w:lang w:val="kk-KZ"/>
        </w:rPr>
        <w:t></w:t>
      </w:r>
      <w:r w:rsidRPr="00EB2F58">
        <w:rPr>
          <w:rFonts w:eastAsia="Times New Roman"/>
          <w:sz w:val="29"/>
          <w:szCs w:val="29"/>
          <w:lang w:val="kk-KZ"/>
        </w:rPr>
        <w:t xml:space="preserve"> </w:t>
      </w:r>
      <w:r w:rsidRPr="00EB2F58">
        <w:rPr>
          <w:rFonts w:eastAsia="Times New Roman"/>
          <w:i/>
          <w:iCs/>
          <w:sz w:val="28"/>
          <w:szCs w:val="28"/>
          <w:lang w:val="kk-KZ"/>
        </w:rPr>
        <w:t>const</w:t>
      </w:r>
      <w:r w:rsidRPr="00EB2F58">
        <w:rPr>
          <w:rFonts w:eastAsia="Times New Roman"/>
          <w:sz w:val="29"/>
          <w:szCs w:val="29"/>
          <w:lang w:val="kk-KZ"/>
        </w:rPr>
        <w:t xml:space="preserve"> ) рентгенді сәуле жолына орналасқан зерттелетін кристалды сәуле өсіне перпендикуляр бұрып, шағылысатын жағдайға кристалдың жазық жүйесін кезекпе-кезек қоятын болсақ, онда шашыраудың толық кескіні байқалады. Дифракциялық кескінді рентгенді сәулеленудің үздіксіз спектрін беретін көзді қолдана отырып, үлгіні айналдырмай-ақ алуға болады. Бұл жағдайда үздіксіз спектрде кристалдың барлық жазықтық жүйелері үшін міндетті түрде теңдеуін қанағаттандыратын толқын ұзындықтары </w:t>
      </w:r>
      <w:r w:rsidRPr="00EB2F58">
        <w:rPr>
          <w:rFonts w:ascii="Symbol" w:eastAsia="Symbol" w:hAnsi="Symbol" w:cs="Symbol"/>
          <w:i/>
          <w:iCs/>
          <w:sz w:val="28"/>
          <w:szCs w:val="28"/>
          <w:lang w:val="kk-KZ"/>
        </w:rPr>
        <w:t></w:t>
      </w:r>
      <w:r w:rsidRPr="00EB2F58">
        <w:rPr>
          <w:rFonts w:eastAsia="Times New Roman"/>
          <w:sz w:val="29"/>
          <w:szCs w:val="29"/>
          <w:lang w:val="kk-KZ"/>
        </w:rPr>
        <w:t xml:space="preserve"> табылады.</w:t>
      </w:r>
    </w:p>
    <w:p w:rsidR="00A31A44" w:rsidRPr="00EB2F58" w:rsidRDefault="00A31A44" w:rsidP="00A31A44">
      <w:pPr>
        <w:spacing w:line="30" w:lineRule="exact"/>
        <w:rPr>
          <w:rFonts w:eastAsia="Times New Roman"/>
          <w:i/>
          <w:iCs/>
          <w:sz w:val="29"/>
          <w:szCs w:val="29"/>
          <w:lang w:val="kk-KZ"/>
        </w:rPr>
      </w:pPr>
    </w:p>
    <w:p w:rsidR="00A31A44" w:rsidRPr="00EB2F58" w:rsidRDefault="00A31A44" w:rsidP="00A31A44">
      <w:pPr>
        <w:spacing w:line="239" w:lineRule="auto"/>
        <w:ind w:left="260" w:firstLine="721"/>
        <w:jc w:val="both"/>
        <w:rPr>
          <w:rFonts w:eastAsia="Times New Roman"/>
          <w:i/>
          <w:iCs/>
          <w:sz w:val="29"/>
          <w:szCs w:val="29"/>
          <w:lang w:val="kk-KZ"/>
        </w:rPr>
      </w:pPr>
      <w:r w:rsidRPr="00EB2F58">
        <w:rPr>
          <w:rFonts w:eastAsia="Times New Roman"/>
          <w:sz w:val="28"/>
          <w:szCs w:val="28"/>
          <w:lang w:val="kk-KZ"/>
        </w:rPr>
        <w:t>Рентгенді сәулелену көзі ретінде екі электродты электро-вакуумды құрылғылы рентген түтігі қолданылады Онда рентгенді сәулені қоздыру үшін зат пен жылдам электрондар өзара әсерлесуін туғызатын, металды нысанаға қарай бағытталған кинетикалық энергиясы жоғары бос электрондар ағынын жасайды және рентгенді сәулелену пайда болады. Рентгенді түтік тұтастай шыныдан немесе шыны мен металдан жасалған баллон тәріздес болып келеді (</w:t>
      </w:r>
      <w:r>
        <w:rPr>
          <w:rFonts w:eastAsia="Times New Roman"/>
          <w:sz w:val="28"/>
          <w:szCs w:val="28"/>
          <w:lang w:val="kk-KZ"/>
        </w:rPr>
        <w:t>1</w:t>
      </w:r>
      <w:r w:rsidRPr="00EB2F58">
        <w:rPr>
          <w:rFonts w:eastAsia="Times New Roman"/>
          <w:sz w:val="28"/>
          <w:szCs w:val="28"/>
          <w:lang w:val="kk-KZ"/>
        </w:rPr>
        <w:t xml:space="preserve">-сурет). Баллонда катод пен анод орналасқан. Катод ретінде 2273-2973 К-ге дейін төменгі вольтты трансформатормен қыздырылған вольфрамнан жасалған </w:t>
      </w:r>
      <w:r w:rsidRPr="00EB2F58">
        <w:rPr>
          <w:rFonts w:eastAsia="Times New Roman"/>
          <w:b/>
          <w:bCs/>
          <w:sz w:val="28"/>
          <w:szCs w:val="28"/>
          <w:lang w:val="kk-KZ"/>
        </w:rPr>
        <w:t>V</w:t>
      </w:r>
      <w:r w:rsidRPr="00EB2F58">
        <w:rPr>
          <w:rFonts w:eastAsia="Times New Roman"/>
          <w:sz w:val="28"/>
          <w:szCs w:val="28"/>
          <w:lang w:val="kk-KZ"/>
        </w:rPr>
        <w:t>-тәрізді немесе шиыршықты (спиралды) жіпшелер атқарады. Катодты электрондар ағынын анодқа жинақтайтын құрылғыда орналастырады. Анод ретінде массивті мыс цилиндрінің ішкі түп жағындағы жалпақ (тегіс) бөлігі атқарады. Электрондарды соққылауда нысана рөлін атқаратын бұл бөлікке қажетті сипаттауыш сәулелену толқын ұзындығын алуға арналған сол немесе басқа металдан жасалған қабатты (дәнекерлеу немесе гальваникалық әдіспен) қондырады.</w:t>
      </w:r>
    </w:p>
    <w:p w:rsidR="00A31A44" w:rsidRPr="00EB2F58" w:rsidRDefault="00A31A44" w:rsidP="00A31A44">
      <w:pPr>
        <w:rPr>
          <w:lang w:val="kk-KZ"/>
        </w:rPr>
        <w:sectPr w:rsidR="00A31A44" w:rsidRPr="00EB2F58">
          <w:pgSz w:w="11920" w:h="16845"/>
          <w:pgMar w:top="1122" w:right="830" w:bottom="164" w:left="1440" w:header="0" w:footer="0" w:gutter="0"/>
          <w:cols w:space="720" w:equalWidth="0">
            <w:col w:w="9640"/>
          </w:cols>
        </w:sectPr>
      </w:pPr>
    </w:p>
    <w:p w:rsidR="00A31A44" w:rsidRPr="00EB2F58" w:rsidRDefault="00A31A44" w:rsidP="00A31A44">
      <w:pPr>
        <w:spacing w:line="254" w:lineRule="exact"/>
        <w:rPr>
          <w:sz w:val="20"/>
          <w:szCs w:val="20"/>
          <w:lang w:val="kk-KZ"/>
        </w:rPr>
      </w:pPr>
      <w:r>
        <w:rPr>
          <w:noProof/>
          <w:sz w:val="20"/>
          <w:szCs w:val="20"/>
        </w:rPr>
        <w:lastRenderedPageBreak/>
        <w:drawing>
          <wp:anchor distT="0" distB="0" distL="114300" distR="114300" simplePos="0" relativeHeight="251664384" behindDoc="1" locked="0" layoutInCell="0" allowOverlap="1">
            <wp:simplePos x="0" y="0"/>
            <wp:positionH relativeFrom="page">
              <wp:posOffset>1135380</wp:posOffset>
            </wp:positionH>
            <wp:positionV relativeFrom="page">
              <wp:posOffset>632460</wp:posOffset>
            </wp:positionV>
            <wp:extent cx="5699760" cy="4693920"/>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 cstate="print">
                      <a:clrChange>
                        <a:clrFrom>
                          <a:srgbClr val="FFFFFF"/>
                        </a:clrFrom>
                        <a:clrTo>
                          <a:srgbClr val="FFFFFF">
                            <a:alpha val="0"/>
                          </a:srgbClr>
                        </a:clrTo>
                      </a:clrChange>
                      <a:extLst/>
                    </a:blip>
                    <a:srcRect/>
                    <a:stretch>
                      <a:fillRect/>
                    </a:stretch>
                  </pic:blipFill>
                  <pic:spPr bwMode="auto">
                    <a:xfrm>
                      <a:off x="0" y="0"/>
                      <a:ext cx="5699760" cy="4693920"/>
                    </a:xfrm>
                    <a:prstGeom prst="rect">
                      <a:avLst/>
                    </a:prstGeom>
                    <a:noFill/>
                  </pic:spPr>
                </pic:pic>
              </a:graphicData>
            </a:graphic>
          </wp:anchor>
        </w:drawing>
      </w:r>
    </w:p>
    <w:p w:rsidR="00A31A44" w:rsidRPr="00EB2F58" w:rsidRDefault="00A31A44" w:rsidP="00A31A44">
      <w:pPr>
        <w:spacing w:line="200" w:lineRule="exact"/>
        <w:rPr>
          <w:sz w:val="20"/>
          <w:szCs w:val="20"/>
          <w:lang w:val="kk-KZ"/>
        </w:rPr>
      </w:pPr>
      <w:bookmarkStart w:id="3" w:name="page182"/>
      <w:bookmarkEnd w:id="3"/>
    </w:p>
    <w:p w:rsidR="00A31A44" w:rsidRPr="00EB2F58" w:rsidRDefault="00A31A44" w:rsidP="00A31A44">
      <w:pPr>
        <w:spacing w:line="200" w:lineRule="exact"/>
        <w:rPr>
          <w:sz w:val="20"/>
          <w:szCs w:val="20"/>
          <w:lang w:val="kk-KZ"/>
        </w:rPr>
      </w:pPr>
    </w:p>
    <w:p w:rsidR="00A31A44" w:rsidRPr="00EB2F58" w:rsidRDefault="00A31A44" w:rsidP="00A31A44">
      <w:pPr>
        <w:spacing w:line="200" w:lineRule="exact"/>
        <w:rPr>
          <w:sz w:val="20"/>
          <w:szCs w:val="20"/>
          <w:lang w:val="kk-KZ"/>
        </w:rPr>
      </w:pPr>
    </w:p>
    <w:p w:rsidR="00A31A44" w:rsidRPr="00EB2F58" w:rsidRDefault="00A31A44" w:rsidP="00A31A44">
      <w:pPr>
        <w:spacing w:line="200" w:lineRule="exact"/>
        <w:rPr>
          <w:sz w:val="20"/>
          <w:szCs w:val="20"/>
          <w:lang w:val="kk-KZ"/>
        </w:rPr>
      </w:pPr>
    </w:p>
    <w:p w:rsidR="00A31A44" w:rsidRPr="00EB2F58" w:rsidRDefault="00A31A44" w:rsidP="00A31A44">
      <w:pPr>
        <w:spacing w:line="200" w:lineRule="exact"/>
        <w:rPr>
          <w:sz w:val="20"/>
          <w:szCs w:val="20"/>
          <w:lang w:val="kk-KZ"/>
        </w:rPr>
      </w:pPr>
    </w:p>
    <w:p w:rsidR="00A31A44" w:rsidRPr="00EB2F58" w:rsidRDefault="00A31A44" w:rsidP="00A31A44">
      <w:pPr>
        <w:spacing w:line="200" w:lineRule="exact"/>
        <w:rPr>
          <w:sz w:val="20"/>
          <w:szCs w:val="20"/>
          <w:lang w:val="kk-KZ"/>
        </w:rPr>
      </w:pPr>
    </w:p>
    <w:p w:rsidR="00A31A44" w:rsidRPr="00EB2F58" w:rsidRDefault="00A31A44" w:rsidP="00A31A44">
      <w:pPr>
        <w:spacing w:line="200" w:lineRule="exact"/>
        <w:rPr>
          <w:sz w:val="20"/>
          <w:szCs w:val="20"/>
          <w:lang w:val="kk-KZ"/>
        </w:rPr>
      </w:pPr>
    </w:p>
    <w:p w:rsidR="00A31A44" w:rsidRPr="00EB2F58" w:rsidRDefault="00A31A44" w:rsidP="00A31A44">
      <w:pPr>
        <w:spacing w:line="252" w:lineRule="exact"/>
        <w:rPr>
          <w:sz w:val="20"/>
          <w:szCs w:val="20"/>
          <w:lang w:val="kk-KZ"/>
        </w:rPr>
      </w:pPr>
    </w:p>
    <w:p w:rsidR="00A31A44" w:rsidRDefault="00A31A44" w:rsidP="004D340C">
      <w:pPr>
        <w:numPr>
          <w:ilvl w:val="0"/>
          <w:numId w:val="2"/>
        </w:numPr>
        <w:tabs>
          <w:tab w:val="left" w:pos="1160"/>
        </w:tabs>
        <w:ind w:left="1160" w:hanging="362"/>
        <w:rPr>
          <w:rFonts w:eastAsia="Times New Roman"/>
          <w:sz w:val="24"/>
          <w:szCs w:val="24"/>
        </w:rPr>
      </w:pPr>
      <w:r>
        <w:rPr>
          <w:rFonts w:eastAsia="Times New Roman"/>
          <w:sz w:val="24"/>
          <w:szCs w:val="24"/>
        </w:rPr>
        <w:t>- анодты сумен салқындату;</w:t>
      </w:r>
    </w:p>
    <w:p w:rsidR="00A31A44" w:rsidRDefault="00A31A44" w:rsidP="004D340C">
      <w:pPr>
        <w:numPr>
          <w:ilvl w:val="0"/>
          <w:numId w:val="2"/>
        </w:numPr>
        <w:tabs>
          <w:tab w:val="left" w:pos="1160"/>
        </w:tabs>
        <w:spacing w:line="234" w:lineRule="auto"/>
        <w:ind w:left="1160" w:hanging="362"/>
        <w:rPr>
          <w:rFonts w:eastAsia="Times New Roman"/>
          <w:sz w:val="24"/>
          <w:szCs w:val="24"/>
        </w:rPr>
      </w:pPr>
      <w:r>
        <w:rPr>
          <w:rFonts w:eastAsia="Times New Roman"/>
          <w:sz w:val="24"/>
          <w:szCs w:val="24"/>
        </w:rPr>
        <w:t>- рентген сәулесінің шоғыры;</w:t>
      </w:r>
    </w:p>
    <w:p w:rsidR="00A31A44" w:rsidRDefault="00A31A44" w:rsidP="00A31A44">
      <w:pPr>
        <w:spacing w:line="10" w:lineRule="exact"/>
        <w:rPr>
          <w:rFonts w:eastAsia="Times New Roman"/>
          <w:sz w:val="24"/>
          <w:szCs w:val="24"/>
        </w:rPr>
      </w:pPr>
    </w:p>
    <w:p w:rsidR="00A31A44" w:rsidRDefault="00A31A44" w:rsidP="004D340C">
      <w:pPr>
        <w:numPr>
          <w:ilvl w:val="0"/>
          <w:numId w:val="2"/>
        </w:numPr>
        <w:tabs>
          <w:tab w:val="left" w:pos="1240"/>
        </w:tabs>
        <w:ind w:left="1240" w:hanging="442"/>
        <w:rPr>
          <w:rFonts w:eastAsia="Times New Roman"/>
          <w:sz w:val="24"/>
          <w:szCs w:val="24"/>
        </w:rPr>
      </w:pPr>
      <w:r>
        <w:rPr>
          <w:rFonts w:eastAsia="Times New Roman"/>
          <w:sz w:val="24"/>
          <w:szCs w:val="24"/>
        </w:rPr>
        <w:t>- шығару терезесі;</w:t>
      </w:r>
    </w:p>
    <w:p w:rsidR="00A31A44" w:rsidRDefault="00A31A44" w:rsidP="004D340C">
      <w:pPr>
        <w:numPr>
          <w:ilvl w:val="0"/>
          <w:numId w:val="2"/>
        </w:numPr>
        <w:tabs>
          <w:tab w:val="left" w:pos="1240"/>
        </w:tabs>
        <w:spacing w:line="234" w:lineRule="auto"/>
        <w:ind w:left="1240" w:hanging="442"/>
        <w:rPr>
          <w:rFonts w:eastAsia="Times New Roman"/>
          <w:sz w:val="24"/>
          <w:szCs w:val="24"/>
        </w:rPr>
      </w:pPr>
      <w:r>
        <w:rPr>
          <w:rFonts w:eastAsia="Times New Roman"/>
          <w:sz w:val="24"/>
          <w:szCs w:val="24"/>
        </w:rPr>
        <w:t>- қақпақша;</w:t>
      </w:r>
    </w:p>
    <w:p w:rsidR="00A31A44" w:rsidRDefault="00A31A44" w:rsidP="00A31A44">
      <w:pPr>
        <w:spacing w:line="10" w:lineRule="exact"/>
        <w:rPr>
          <w:rFonts w:eastAsia="Times New Roman"/>
          <w:sz w:val="24"/>
          <w:szCs w:val="24"/>
        </w:rPr>
      </w:pPr>
    </w:p>
    <w:p w:rsidR="00A31A44" w:rsidRDefault="00A31A44" w:rsidP="004D340C">
      <w:pPr>
        <w:numPr>
          <w:ilvl w:val="0"/>
          <w:numId w:val="2"/>
        </w:numPr>
        <w:tabs>
          <w:tab w:val="left" w:pos="1240"/>
        </w:tabs>
        <w:ind w:left="1240" w:hanging="442"/>
        <w:rPr>
          <w:rFonts w:eastAsia="Times New Roman"/>
          <w:sz w:val="24"/>
          <w:szCs w:val="24"/>
        </w:rPr>
      </w:pPr>
      <w:r>
        <w:rPr>
          <w:rFonts w:eastAsia="Times New Roman"/>
          <w:sz w:val="24"/>
          <w:szCs w:val="24"/>
        </w:rPr>
        <w:t>- катод;</w:t>
      </w:r>
    </w:p>
    <w:p w:rsidR="00A31A44" w:rsidRDefault="00A31A44" w:rsidP="004D340C">
      <w:pPr>
        <w:numPr>
          <w:ilvl w:val="0"/>
          <w:numId w:val="2"/>
        </w:numPr>
        <w:tabs>
          <w:tab w:val="left" w:pos="1520"/>
        </w:tabs>
        <w:spacing w:line="234" w:lineRule="auto"/>
        <w:ind w:left="1520" w:hanging="722"/>
        <w:rPr>
          <w:rFonts w:eastAsia="Times New Roman"/>
          <w:sz w:val="24"/>
          <w:szCs w:val="24"/>
        </w:rPr>
      </w:pPr>
      <w:r>
        <w:rPr>
          <w:rFonts w:eastAsia="Times New Roman"/>
          <w:sz w:val="24"/>
          <w:szCs w:val="24"/>
        </w:rPr>
        <w:t>-  түтік  корпусының  шыны</w:t>
      </w:r>
    </w:p>
    <w:p w:rsidR="00A31A44" w:rsidRDefault="00A31A44" w:rsidP="00A31A44">
      <w:pPr>
        <w:spacing w:line="235" w:lineRule="auto"/>
        <w:ind w:left="800"/>
        <w:rPr>
          <w:rFonts w:eastAsia="Times New Roman"/>
          <w:sz w:val="24"/>
          <w:szCs w:val="24"/>
        </w:rPr>
      </w:pPr>
      <w:r>
        <w:rPr>
          <w:rFonts w:eastAsia="Times New Roman"/>
          <w:sz w:val="24"/>
          <w:szCs w:val="24"/>
        </w:rPr>
        <w:t>бөлігі;</w:t>
      </w:r>
    </w:p>
    <w:p w:rsidR="00A31A44" w:rsidRDefault="00A31A44" w:rsidP="00A31A44">
      <w:pPr>
        <w:spacing w:line="21" w:lineRule="exact"/>
        <w:rPr>
          <w:rFonts w:eastAsia="Times New Roman"/>
          <w:sz w:val="24"/>
          <w:szCs w:val="24"/>
        </w:rPr>
      </w:pPr>
    </w:p>
    <w:p w:rsidR="00A31A44" w:rsidRDefault="00A31A44" w:rsidP="004D340C">
      <w:pPr>
        <w:numPr>
          <w:ilvl w:val="0"/>
          <w:numId w:val="2"/>
        </w:numPr>
        <w:tabs>
          <w:tab w:val="left" w:pos="1236"/>
        </w:tabs>
        <w:spacing w:line="232" w:lineRule="auto"/>
        <w:ind w:left="800" w:right="5180" w:hanging="2"/>
        <w:rPr>
          <w:rFonts w:eastAsia="Times New Roman"/>
          <w:sz w:val="24"/>
          <w:szCs w:val="24"/>
        </w:rPr>
      </w:pPr>
      <w:r>
        <w:rPr>
          <w:rFonts w:eastAsia="Times New Roman"/>
          <w:sz w:val="24"/>
          <w:szCs w:val="24"/>
        </w:rPr>
        <w:t>- вольфрамды катодының қыздыру трансформаторы;</w:t>
      </w:r>
    </w:p>
    <w:p w:rsidR="00A31A44" w:rsidRDefault="00A31A44" w:rsidP="00A31A44">
      <w:pPr>
        <w:spacing w:line="9" w:lineRule="exact"/>
        <w:rPr>
          <w:rFonts w:eastAsia="Times New Roman"/>
          <w:sz w:val="24"/>
          <w:szCs w:val="24"/>
        </w:rPr>
      </w:pPr>
    </w:p>
    <w:p w:rsidR="00A31A44" w:rsidRDefault="00A31A44" w:rsidP="004D340C">
      <w:pPr>
        <w:numPr>
          <w:ilvl w:val="0"/>
          <w:numId w:val="2"/>
        </w:numPr>
        <w:tabs>
          <w:tab w:val="left" w:pos="1240"/>
        </w:tabs>
        <w:ind w:left="1240" w:hanging="442"/>
        <w:rPr>
          <w:rFonts w:eastAsia="Times New Roman"/>
          <w:sz w:val="24"/>
          <w:szCs w:val="24"/>
        </w:rPr>
      </w:pPr>
      <w:r>
        <w:rPr>
          <w:rFonts w:eastAsia="Times New Roman"/>
          <w:sz w:val="24"/>
          <w:szCs w:val="24"/>
        </w:rPr>
        <w:t>- жоғары тұрақты ток тізбегі;</w:t>
      </w:r>
    </w:p>
    <w:p w:rsidR="00A31A44" w:rsidRDefault="00A31A44" w:rsidP="004D340C">
      <w:pPr>
        <w:numPr>
          <w:ilvl w:val="0"/>
          <w:numId w:val="2"/>
        </w:numPr>
        <w:tabs>
          <w:tab w:val="left" w:pos="1240"/>
        </w:tabs>
        <w:spacing w:line="235" w:lineRule="auto"/>
        <w:ind w:left="1240" w:hanging="442"/>
        <w:rPr>
          <w:rFonts w:eastAsia="Times New Roman"/>
          <w:sz w:val="24"/>
          <w:szCs w:val="24"/>
        </w:rPr>
      </w:pPr>
      <w:r>
        <w:rPr>
          <w:rFonts w:eastAsia="Times New Roman"/>
          <w:sz w:val="24"/>
          <w:szCs w:val="24"/>
        </w:rPr>
        <w:t>- электрондар ағыны;</w:t>
      </w:r>
    </w:p>
    <w:p w:rsidR="00A31A44" w:rsidRDefault="00A31A44" w:rsidP="004D340C">
      <w:pPr>
        <w:numPr>
          <w:ilvl w:val="0"/>
          <w:numId w:val="2"/>
        </w:numPr>
        <w:tabs>
          <w:tab w:val="left" w:pos="1240"/>
        </w:tabs>
        <w:spacing w:line="234" w:lineRule="auto"/>
        <w:ind w:left="1240" w:hanging="442"/>
        <w:rPr>
          <w:rFonts w:eastAsia="Times New Roman"/>
          <w:sz w:val="24"/>
          <w:szCs w:val="24"/>
        </w:rPr>
      </w:pPr>
      <w:r>
        <w:rPr>
          <w:rFonts w:eastAsia="Times New Roman"/>
          <w:sz w:val="24"/>
          <w:szCs w:val="24"/>
        </w:rPr>
        <w:t>- анод;</w:t>
      </w:r>
    </w:p>
    <w:p w:rsidR="00A31A44" w:rsidRDefault="00A31A44" w:rsidP="00A31A44">
      <w:pPr>
        <w:spacing w:line="10" w:lineRule="exact"/>
        <w:rPr>
          <w:rFonts w:eastAsia="Times New Roman"/>
          <w:sz w:val="24"/>
          <w:szCs w:val="24"/>
        </w:rPr>
      </w:pPr>
    </w:p>
    <w:p w:rsidR="00A31A44" w:rsidRDefault="00A31A44" w:rsidP="004D340C">
      <w:pPr>
        <w:numPr>
          <w:ilvl w:val="0"/>
          <w:numId w:val="2"/>
        </w:numPr>
        <w:tabs>
          <w:tab w:val="left" w:pos="1240"/>
        </w:tabs>
        <w:ind w:left="1240" w:hanging="442"/>
        <w:rPr>
          <w:rFonts w:eastAsia="Times New Roman"/>
          <w:sz w:val="24"/>
          <w:szCs w:val="24"/>
        </w:rPr>
      </w:pPr>
      <w:r>
        <w:rPr>
          <w:rFonts w:eastAsia="Times New Roman"/>
          <w:sz w:val="24"/>
          <w:szCs w:val="24"/>
        </w:rPr>
        <w:t>– массивті мыс цилиндрі;</w:t>
      </w: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ind w:left="1840"/>
        <w:rPr>
          <w:sz w:val="20"/>
          <w:szCs w:val="20"/>
        </w:rPr>
      </w:pPr>
      <w:r>
        <w:rPr>
          <w:rFonts w:eastAsia="Times New Roman"/>
          <w:b/>
          <w:bCs/>
          <w:i/>
          <w:iCs/>
          <w:sz w:val="24"/>
          <w:szCs w:val="24"/>
          <w:lang w:val="kk-KZ"/>
        </w:rPr>
        <w:t>1</w:t>
      </w:r>
      <w:r>
        <w:rPr>
          <w:rFonts w:eastAsia="Times New Roman"/>
          <w:b/>
          <w:bCs/>
          <w:i/>
          <w:iCs/>
          <w:sz w:val="24"/>
          <w:szCs w:val="24"/>
        </w:rPr>
        <w:t xml:space="preserve">-сурет. </w:t>
      </w:r>
      <w:r>
        <w:rPr>
          <w:rFonts w:eastAsia="Times New Roman"/>
          <w:sz w:val="24"/>
          <w:szCs w:val="24"/>
        </w:rPr>
        <w:t>Құрылыстық талдауға рентгенді түтіктің  сызбасы</w:t>
      </w:r>
    </w:p>
    <w:p w:rsidR="00A31A44" w:rsidRDefault="00A31A44" w:rsidP="00A31A44">
      <w:pPr>
        <w:spacing w:line="283" w:lineRule="exact"/>
        <w:rPr>
          <w:sz w:val="20"/>
          <w:szCs w:val="20"/>
        </w:rPr>
      </w:pPr>
    </w:p>
    <w:p w:rsidR="00A31A44" w:rsidRDefault="00A31A44" w:rsidP="00A31A44">
      <w:pPr>
        <w:spacing w:line="231" w:lineRule="auto"/>
        <w:ind w:left="260" w:firstLine="721"/>
        <w:jc w:val="both"/>
        <w:rPr>
          <w:sz w:val="20"/>
          <w:szCs w:val="20"/>
        </w:rPr>
      </w:pPr>
      <w:r>
        <w:rPr>
          <w:rFonts w:eastAsia="Times New Roman"/>
          <w:sz w:val="28"/>
          <w:szCs w:val="28"/>
        </w:rPr>
        <w:t>КПД түтігі төмен (~ 1-3 %) болғандықтан, онымен жұмыс істеу кезінде барлық қажетті қуат жылуға айналады, ал жылуды шығару үшін анодты сумен салқындату жүйесін қолданады. Жұқа бериллий фолгасының терезесі 0,4 нм және одан кіші сәулелерді өткізуге мүмкіндік береді. Мұндай типті түтікпен жұмыс істеу үшін оны 1-ден 10</w:t>
      </w:r>
      <w:r>
        <w:rPr>
          <w:rFonts w:eastAsia="Times New Roman"/>
          <w:sz w:val="35"/>
          <w:szCs w:val="35"/>
          <w:vertAlign w:val="superscript"/>
        </w:rPr>
        <w:t>-2</w:t>
      </w:r>
      <w:r>
        <w:rPr>
          <w:rFonts w:eastAsia="Times New Roman"/>
          <w:sz w:val="28"/>
          <w:szCs w:val="28"/>
        </w:rPr>
        <w:t xml:space="preserve"> Па шегінде сирету керек. Рентгенді сәулеленуді қолдану диапазонының кеңдігіне қарай рентген түтіктердің әртүрлі нұсқалары бар екендігін де айта кеткен жөн.</w:t>
      </w:r>
    </w:p>
    <w:p w:rsidR="00A31A44" w:rsidRDefault="00A31A44" w:rsidP="00A31A44">
      <w:pPr>
        <w:spacing w:line="5" w:lineRule="exact"/>
        <w:rPr>
          <w:sz w:val="20"/>
          <w:szCs w:val="20"/>
        </w:rPr>
      </w:pPr>
    </w:p>
    <w:p w:rsidR="00A31A44" w:rsidRDefault="00A31A44" w:rsidP="00A31A44">
      <w:pPr>
        <w:spacing w:line="239" w:lineRule="auto"/>
        <w:ind w:left="260" w:firstLine="721"/>
        <w:jc w:val="both"/>
        <w:sectPr w:rsidR="00A31A44">
          <w:pgSz w:w="11920" w:h="16845"/>
          <w:pgMar w:top="1440" w:right="830" w:bottom="144" w:left="1440" w:header="0" w:footer="0" w:gutter="0"/>
          <w:cols w:space="720" w:equalWidth="0">
            <w:col w:w="9640"/>
          </w:cols>
        </w:sectPr>
      </w:pPr>
      <w:r>
        <w:rPr>
          <w:rFonts w:eastAsia="Times New Roman"/>
          <w:sz w:val="28"/>
          <w:szCs w:val="28"/>
        </w:rPr>
        <w:t xml:space="preserve">Қазіргі кездегі құрылысты зерттеулерді әртүрлі модификациялы үш негізгі әдіс қолданылады. </w:t>
      </w:r>
      <w:r>
        <w:rPr>
          <w:rFonts w:eastAsia="Times New Roman"/>
          <w:i/>
          <w:iCs/>
          <w:sz w:val="28"/>
          <w:szCs w:val="28"/>
        </w:rPr>
        <w:t>Лауэ әдісі</w:t>
      </w:r>
      <w:r>
        <w:rPr>
          <w:rFonts w:eastAsia="Times New Roman"/>
          <w:sz w:val="28"/>
          <w:szCs w:val="28"/>
        </w:rPr>
        <w:t xml:space="preserve"> монокристалдар құрылысын зерттеуде қолданылады. Мөлшері 1 мм-ден аспайтын монокристалды үлгі жалпақ спектр беретін рентген сәулесінің тар шоғыры жолына орналастырады (</w:t>
      </w:r>
      <w:r>
        <w:rPr>
          <w:rFonts w:eastAsia="Times New Roman"/>
          <w:sz w:val="28"/>
          <w:szCs w:val="28"/>
          <w:lang w:val="kk-KZ"/>
        </w:rPr>
        <w:t>2</w:t>
      </w:r>
      <w:r>
        <w:rPr>
          <w:rFonts w:eastAsia="Times New Roman"/>
          <w:sz w:val="28"/>
          <w:szCs w:val="28"/>
        </w:rPr>
        <w:t>-сурет (а)). Бұл шоғырда сәулелену сол немесе басқа толқын ұзындықтары үшін толқын ұзындығының кең диапазонын қамтиды және дифракциялық рефлекс пайда болуына әкеледі. Шындығында, кристалл дифракциялық шағылулардың дискреттік жиынын таңдап алады. Жазық пластинкадағы (фотопленкадағы) дифракция нәтижесінде эллипс, гипербола түзусызық түрінде орналасқан қара «дақтар» пайда болады және біріншілік шоғырдан дақ арқылы өткен (штрихталмаған</w:t>
      </w:r>
      <w:r>
        <w:rPr>
          <w:rFonts w:eastAsia="Times New Roman"/>
          <w:sz w:val="28"/>
          <w:szCs w:val="28"/>
          <w:lang w:val="kk-KZ"/>
        </w:rPr>
        <w:t xml:space="preserve"> </w:t>
      </w:r>
    </w:p>
    <w:p w:rsidR="00A31A44" w:rsidRDefault="00A31A44" w:rsidP="00A31A44">
      <w:pPr>
        <w:spacing w:line="230" w:lineRule="auto"/>
        <w:ind w:left="260"/>
        <w:jc w:val="both"/>
        <w:rPr>
          <w:sz w:val="20"/>
          <w:szCs w:val="20"/>
        </w:rPr>
      </w:pPr>
      <w:bookmarkStart w:id="4" w:name="page183"/>
      <w:bookmarkEnd w:id="4"/>
      <w:r>
        <w:rPr>
          <w:rFonts w:eastAsia="Times New Roman"/>
          <w:sz w:val="29"/>
          <w:szCs w:val="29"/>
        </w:rPr>
        <w:lastRenderedPageBreak/>
        <w:t>шеңбер) жағдайда Брэгг-Вульф теңдеуі орындалады (</w:t>
      </w:r>
      <w:r>
        <w:rPr>
          <w:rFonts w:eastAsia="Times New Roman"/>
          <w:sz w:val="29"/>
          <w:szCs w:val="29"/>
          <w:lang w:val="kk-KZ"/>
        </w:rPr>
        <w:t>2</w:t>
      </w:r>
      <w:r>
        <w:rPr>
          <w:rFonts w:eastAsia="Times New Roman"/>
          <w:sz w:val="29"/>
          <w:szCs w:val="29"/>
        </w:rPr>
        <w:t>-сурет (а)). Монокристалдардың белгілі бір бағытталуда алынған суреті (лауэграмма) ориентациясы мен кристалл симметриясының негізгі элементтерін тұрақтандырады, бірақ ол құрылыстық сипаттарын (кристалдардың элементарлы ұяшықтарының өлшемі, ондағы атомдар саны және т.с.с.) бере алмайды. Егер кристалл, мысалы, 4-ші ретті симметрия өсінде түскен шоғырларға параллел орналасқан болса, онда лауэграмма да 4-ретті симметрия өсін иемденеді.</w:t>
      </w:r>
    </w:p>
    <w:p w:rsidR="00A31A44" w:rsidRDefault="00A31A44" w:rsidP="00A31A44">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1333500</wp:posOffset>
            </wp:positionH>
            <wp:positionV relativeFrom="paragraph">
              <wp:posOffset>222250</wp:posOffset>
            </wp:positionV>
            <wp:extent cx="3848100" cy="2124075"/>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7" cstate="print">
                      <a:extLst/>
                    </a:blip>
                    <a:srcRect/>
                    <a:stretch>
                      <a:fillRect/>
                    </a:stretch>
                  </pic:blipFill>
                  <pic:spPr bwMode="auto">
                    <a:xfrm>
                      <a:off x="0" y="0"/>
                      <a:ext cx="3848100" cy="2124075"/>
                    </a:xfrm>
                    <a:prstGeom prst="rect">
                      <a:avLst/>
                    </a:prstGeom>
                    <a:noFill/>
                  </pic:spPr>
                </pic:pic>
              </a:graphicData>
            </a:graphic>
          </wp:anchor>
        </w:drawing>
      </w: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381" w:lineRule="exact"/>
        <w:rPr>
          <w:sz w:val="20"/>
          <w:szCs w:val="20"/>
        </w:rPr>
      </w:pPr>
    </w:p>
    <w:p w:rsidR="00A31A44" w:rsidRDefault="00A31A44" w:rsidP="00A31A44">
      <w:pPr>
        <w:ind w:right="-259"/>
        <w:jc w:val="center"/>
        <w:rPr>
          <w:sz w:val="20"/>
          <w:szCs w:val="20"/>
        </w:rPr>
      </w:pPr>
      <w:r>
        <w:rPr>
          <w:rFonts w:eastAsia="Times New Roman"/>
          <w:sz w:val="24"/>
          <w:szCs w:val="24"/>
        </w:rPr>
        <w:t>1 - жалпақ спектрлі рентгенді сәуленің шыққан шоғыры. 2 - коллиматор;</w:t>
      </w:r>
    </w:p>
    <w:p w:rsidR="00A31A44" w:rsidRDefault="00A31A44" w:rsidP="00A31A44">
      <w:pPr>
        <w:spacing w:line="9" w:lineRule="exact"/>
        <w:rPr>
          <w:sz w:val="20"/>
          <w:szCs w:val="20"/>
        </w:rPr>
      </w:pPr>
    </w:p>
    <w:p w:rsidR="00A31A44" w:rsidRDefault="00A31A44" w:rsidP="00A31A44">
      <w:pPr>
        <w:ind w:right="-239"/>
        <w:jc w:val="center"/>
        <w:rPr>
          <w:sz w:val="20"/>
          <w:szCs w:val="20"/>
        </w:rPr>
      </w:pPr>
      <w:r>
        <w:rPr>
          <w:rFonts w:eastAsia="Times New Roman"/>
          <w:sz w:val="24"/>
          <w:szCs w:val="24"/>
        </w:rPr>
        <w:t>3 - монокристалды үлгі: 4 - шашыраған сәуле: 5 - жазық фотопленка</w:t>
      </w:r>
    </w:p>
    <w:p w:rsidR="00A31A44" w:rsidRDefault="00A31A44" w:rsidP="00A31A44">
      <w:pPr>
        <w:spacing w:line="277" w:lineRule="exact"/>
        <w:rPr>
          <w:sz w:val="20"/>
          <w:szCs w:val="20"/>
        </w:rPr>
      </w:pPr>
    </w:p>
    <w:p w:rsidR="00A31A44" w:rsidRDefault="00A31A44" w:rsidP="00A31A44">
      <w:pPr>
        <w:spacing w:line="238" w:lineRule="auto"/>
        <w:ind w:left="260"/>
        <w:jc w:val="center"/>
        <w:rPr>
          <w:sz w:val="20"/>
          <w:szCs w:val="20"/>
        </w:rPr>
      </w:pPr>
      <w:r>
        <w:rPr>
          <w:rFonts w:eastAsia="Times New Roman"/>
          <w:b/>
          <w:bCs/>
          <w:i/>
          <w:iCs/>
          <w:sz w:val="24"/>
          <w:szCs w:val="24"/>
          <w:lang w:val="kk-KZ"/>
        </w:rPr>
        <w:t>2</w:t>
      </w:r>
      <w:r>
        <w:rPr>
          <w:rFonts w:eastAsia="Times New Roman"/>
          <w:b/>
          <w:bCs/>
          <w:i/>
          <w:iCs/>
          <w:sz w:val="24"/>
          <w:szCs w:val="24"/>
        </w:rPr>
        <w:t xml:space="preserve">-сурет. </w:t>
      </w:r>
      <w:r>
        <w:rPr>
          <w:rFonts w:eastAsia="Times New Roman"/>
          <w:sz w:val="24"/>
          <w:szCs w:val="24"/>
        </w:rPr>
        <w:t>Лауэ әдісімен жұмыс істейтін құрылғы сызбанұсқасы</w:t>
      </w:r>
      <w:r>
        <w:rPr>
          <w:rFonts w:eastAsia="Times New Roman"/>
          <w:b/>
          <w:bCs/>
          <w:i/>
          <w:iCs/>
          <w:sz w:val="24"/>
          <w:szCs w:val="24"/>
        </w:rPr>
        <w:t xml:space="preserve"> </w:t>
      </w:r>
      <w:r>
        <w:rPr>
          <w:rFonts w:eastAsia="Times New Roman"/>
          <w:i/>
          <w:iCs/>
          <w:sz w:val="24"/>
          <w:szCs w:val="24"/>
        </w:rPr>
        <w:t>(а)</w:t>
      </w:r>
      <w:r>
        <w:rPr>
          <w:rFonts w:eastAsia="Times New Roman"/>
          <w:b/>
          <w:bCs/>
          <w:i/>
          <w:iCs/>
          <w:sz w:val="24"/>
          <w:szCs w:val="24"/>
        </w:rPr>
        <w:t xml:space="preserve"> </w:t>
      </w:r>
      <w:r>
        <w:rPr>
          <w:rFonts w:eastAsia="Times New Roman"/>
          <w:sz w:val="24"/>
          <w:szCs w:val="24"/>
        </w:rPr>
        <w:t>және дифракциялық</w:t>
      </w:r>
      <w:r>
        <w:rPr>
          <w:rFonts w:eastAsia="Times New Roman"/>
          <w:b/>
          <w:bCs/>
          <w:i/>
          <w:iCs/>
          <w:sz w:val="24"/>
          <w:szCs w:val="24"/>
        </w:rPr>
        <w:t xml:space="preserve"> </w:t>
      </w:r>
      <w:r>
        <w:rPr>
          <w:rFonts w:eastAsia="Times New Roman"/>
          <w:sz w:val="24"/>
          <w:szCs w:val="24"/>
        </w:rPr>
        <w:t>кескіні (лауэграмма) (б)</w:t>
      </w:r>
    </w:p>
    <w:p w:rsidR="00A31A44" w:rsidRDefault="00A31A44" w:rsidP="00A31A44">
      <w:pPr>
        <w:spacing w:line="329" w:lineRule="exact"/>
        <w:rPr>
          <w:sz w:val="20"/>
          <w:szCs w:val="20"/>
        </w:rPr>
      </w:pPr>
    </w:p>
    <w:p w:rsidR="00A31A44" w:rsidRDefault="00A31A44" w:rsidP="00A31A44">
      <w:pPr>
        <w:spacing w:line="238" w:lineRule="auto"/>
        <w:ind w:left="260" w:firstLine="721"/>
        <w:jc w:val="both"/>
        <w:rPr>
          <w:sz w:val="20"/>
          <w:szCs w:val="20"/>
        </w:rPr>
      </w:pPr>
      <w:r>
        <w:rPr>
          <w:rFonts w:eastAsia="Times New Roman"/>
          <w:sz w:val="28"/>
          <w:szCs w:val="28"/>
        </w:rPr>
        <w:t>Егер кристалл құрылысы алдын ала белгілі болмаса, онда дифракциялық дақтар жиынтықтарын ашып көрсету қиындықтар туғызады. Негізінен бұл әдіс симметриясын тез анықтау үшін немесе құрылысы белгілі кристалдың ориентациясы үшін қолданылады. Лауэ әдісі, сонымен катар, кристалды механикалық және термиялық өңдеу кезінде пайда болатын бүлінулер мен ақаулардың өлшемдерін анықтау үшін де қолданылады.</w:t>
      </w:r>
    </w:p>
    <w:p w:rsidR="00A31A44" w:rsidRDefault="00A31A44" w:rsidP="00A31A44">
      <w:pPr>
        <w:spacing w:line="6" w:lineRule="exact"/>
        <w:rPr>
          <w:sz w:val="20"/>
          <w:szCs w:val="20"/>
        </w:rPr>
      </w:pPr>
    </w:p>
    <w:p w:rsidR="00A31A44" w:rsidRDefault="00A31A44" w:rsidP="00A31A44">
      <w:pPr>
        <w:spacing w:line="231" w:lineRule="auto"/>
        <w:ind w:left="260" w:firstLine="721"/>
        <w:jc w:val="both"/>
        <w:rPr>
          <w:rFonts w:eastAsia="Times New Roman"/>
          <w:sz w:val="29"/>
          <w:szCs w:val="29"/>
          <w:lang w:val="kk-KZ"/>
        </w:rPr>
      </w:pPr>
      <w:r>
        <w:rPr>
          <w:rFonts w:eastAsia="Times New Roman"/>
          <w:sz w:val="29"/>
          <w:szCs w:val="29"/>
        </w:rPr>
        <w:t xml:space="preserve">Кристалдардың құрылысы туралы толығырақ ақпаратты </w:t>
      </w:r>
      <w:r>
        <w:rPr>
          <w:rFonts w:eastAsia="Times New Roman"/>
          <w:i/>
          <w:iCs/>
          <w:sz w:val="29"/>
          <w:szCs w:val="29"/>
        </w:rPr>
        <w:t>кристалды</w:t>
      </w:r>
      <w:r>
        <w:rPr>
          <w:rFonts w:eastAsia="Times New Roman"/>
          <w:sz w:val="29"/>
          <w:szCs w:val="29"/>
        </w:rPr>
        <w:t xml:space="preserve"> </w:t>
      </w:r>
      <w:r>
        <w:rPr>
          <w:rFonts w:eastAsia="Times New Roman"/>
          <w:i/>
          <w:iCs/>
          <w:sz w:val="29"/>
          <w:szCs w:val="29"/>
        </w:rPr>
        <w:t xml:space="preserve">айналдыру әдісін </w:t>
      </w:r>
      <w:r>
        <w:rPr>
          <w:rFonts w:eastAsia="Times New Roman"/>
          <w:sz w:val="29"/>
          <w:szCs w:val="29"/>
        </w:rPr>
        <w:t>қолдану арқылы алуға болады.</w:t>
      </w:r>
      <w:r>
        <w:rPr>
          <w:rFonts w:eastAsia="Times New Roman"/>
          <w:i/>
          <w:iCs/>
          <w:sz w:val="29"/>
          <w:szCs w:val="29"/>
        </w:rPr>
        <w:t xml:space="preserve"> </w:t>
      </w:r>
      <w:r>
        <w:rPr>
          <w:rFonts w:eastAsia="Times New Roman"/>
          <w:sz w:val="29"/>
          <w:szCs w:val="29"/>
        </w:rPr>
        <w:t>Бұл әдістің мәнісі мынада:</w:t>
      </w:r>
      <w:r>
        <w:rPr>
          <w:rFonts w:eastAsia="Times New Roman"/>
          <w:i/>
          <w:iCs/>
          <w:sz w:val="29"/>
          <w:szCs w:val="29"/>
        </w:rPr>
        <w:t xml:space="preserve"> </w:t>
      </w:r>
      <w:r>
        <w:rPr>
          <w:rFonts w:eastAsia="Times New Roman"/>
          <w:sz w:val="29"/>
          <w:szCs w:val="29"/>
        </w:rPr>
        <w:t>монохроматты рентгендік сәуле жолында орналастырылған монокристалл кристалдағы маңызды кристаллографиялық бағыттардың біріне сәйкес келетіндей етіп өс бойымен біркелкі айналдырылады және ол сәуле бағытына перпендикуляр болып келеді (</w:t>
      </w:r>
      <w:r>
        <w:rPr>
          <w:rFonts w:eastAsia="Times New Roman"/>
          <w:sz w:val="29"/>
          <w:szCs w:val="29"/>
          <w:lang w:val="kk-KZ"/>
        </w:rPr>
        <w:t>3</w:t>
      </w:r>
      <w:r>
        <w:rPr>
          <w:rFonts w:eastAsia="Times New Roman"/>
          <w:sz w:val="29"/>
          <w:szCs w:val="29"/>
        </w:rPr>
        <w:t xml:space="preserve">-сурет (а)). Шоғыр көзінен түсетін монохроматизация кристалл-монохроматормен немесе фильтр көмегімен жүргізіледі. Коллиматор арқылы өткен монохроматталған шоғыр үлгінің айналу кезіндегі бұрыш мәні </w:t>
      </w:r>
      <w:r>
        <w:rPr>
          <w:rFonts w:ascii="Symbol" w:eastAsia="Symbol" w:hAnsi="Symbol" w:cs="Symbol"/>
          <w:i/>
          <w:iCs/>
          <w:sz w:val="28"/>
          <w:szCs w:val="28"/>
        </w:rPr>
        <w:t></w:t>
      </w:r>
      <w:r>
        <w:rPr>
          <w:rFonts w:eastAsia="Times New Roman"/>
          <w:sz w:val="29"/>
          <w:szCs w:val="29"/>
        </w:rPr>
        <w:t xml:space="preserve"> әрбір рет монокристалды үлгінің белгілі</w:t>
      </w:r>
      <w:r>
        <w:rPr>
          <w:rFonts w:eastAsia="Times New Roman"/>
          <w:sz w:val="29"/>
          <w:szCs w:val="29"/>
          <w:lang w:val="kk-KZ"/>
        </w:rPr>
        <w:t xml:space="preserve"> </w:t>
      </w:r>
      <w:bookmarkStart w:id="5" w:name="page184"/>
      <w:bookmarkEnd w:id="5"/>
      <w:r>
        <w:rPr>
          <w:rFonts w:eastAsia="Times New Roman"/>
          <w:sz w:val="29"/>
          <w:szCs w:val="29"/>
        </w:rPr>
        <w:t xml:space="preserve">атомдық жазықтығында дифракцияланады. Вертикалды айналу өсіне параллель жазықтықтан дифракцияланған шоғырдан пайда болған барлық дақтар горизонталь жазықтықта жатады. </w:t>
      </w:r>
    </w:p>
    <w:p w:rsidR="00A31A44" w:rsidRDefault="00A31A44" w:rsidP="00A31A44">
      <w:pPr>
        <w:spacing w:line="231" w:lineRule="auto"/>
        <w:ind w:left="260" w:firstLine="721"/>
        <w:jc w:val="both"/>
        <w:rPr>
          <w:rFonts w:eastAsia="Times New Roman"/>
          <w:sz w:val="29"/>
          <w:szCs w:val="29"/>
          <w:lang w:val="kk-KZ"/>
        </w:rPr>
      </w:pPr>
    </w:p>
    <w:p w:rsidR="00A31A44" w:rsidRDefault="00A31A44" w:rsidP="00A31A44">
      <w:pPr>
        <w:spacing w:line="231" w:lineRule="auto"/>
        <w:ind w:left="260" w:firstLine="721"/>
        <w:jc w:val="both"/>
        <w:rPr>
          <w:rFonts w:eastAsia="Times New Roman"/>
          <w:sz w:val="29"/>
          <w:szCs w:val="29"/>
          <w:lang w:val="kk-KZ"/>
        </w:rPr>
      </w:pPr>
    </w:p>
    <w:p w:rsidR="00A31A44" w:rsidRDefault="00A31A44" w:rsidP="00A31A44">
      <w:pPr>
        <w:spacing w:line="231" w:lineRule="auto"/>
        <w:ind w:left="260" w:firstLine="721"/>
        <w:jc w:val="both"/>
        <w:rPr>
          <w:rFonts w:eastAsia="Times New Roman"/>
          <w:sz w:val="29"/>
          <w:szCs w:val="29"/>
          <w:lang w:val="kk-KZ"/>
        </w:rPr>
      </w:pPr>
    </w:p>
    <w:p w:rsidR="00A31A44" w:rsidRDefault="00A31A44" w:rsidP="00A31A44">
      <w:pPr>
        <w:spacing w:line="231" w:lineRule="auto"/>
        <w:ind w:left="260" w:firstLine="721"/>
        <w:jc w:val="both"/>
        <w:rPr>
          <w:rFonts w:eastAsia="Times New Roman"/>
          <w:sz w:val="29"/>
          <w:szCs w:val="29"/>
          <w:lang w:val="kk-KZ"/>
        </w:rPr>
      </w:pPr>
    </w:p>
    <w:p w:rsidR="00A31A44" w:rsidRPr="0081363A" w:rsidRDefault="00A31A44" w:rsidP="00A31A44">
      <w:pPr>
        <w:spacing w:line="231" w:lineRule="auto"/>
        <w:ind w:left="260" w:firstLine="721"/>
        <w:jc w:val="both"/>
        <w:rPr>
          <w:sz w:val="20"/>
          <w:szCs w:val="20"/>
          <w:lang w:val="kk-KZ"/>
        </w:rPr>
      </w:pPr>
      <w:r w:rsidRPr="00A31A44">
        <w:rPr>
          <w:rFonts w:eastAsia="Times New Roman"/>
          <w:sz w:val="29"/>
          <w:szCs w:val="29"/>
          <w:lang w:val="kk-KZ"/>
        </w:rPr>
        <w:lastRenderedPageBreak/>
        <w:t xml:space="preserve">Горизонталь жазықтықтан жоғары және төмен орналасқан басқа ориентациялы жазықтықтарға шағылысу береді. </w:t>
      </w:r>
      <w:r w:rsidRPr="0081363A">
        <w:rPr>
          <w:rFonts w:eastAsia="Times New Roman"/>
          <w:sz w:val="29"/>
          <w:szCs w:val="29"/>
          <w:lang w:val="kk-KZ"/>
        </w:rPr>
        <w:t xml:space="preserve">Мұнда ауыспалы параметр </w:t>
      </w:r>
      <w:r w:rsidRPr="0081363A">
        <w:rPr>
          <w:rFonts w:eastAsia="Times New Roman"/>
          <w:i/>
          <w:iCs/>
          <w:sz w:val="29"/>
          <w:szCs w:val="29"/>
          <w:lang w:val="kk-KZ"/>
        </w:rPr>
        <w:t>Ө</w:t>
      </w:r>
      <w:r w:rsidRPr="0081363A">
        <w:rPr>
          <w:rFonts w:eastAsia="Times New Roman"/>
          <w:sz w:val="29"/>
          <w:szCs w:val="29"/>
          <w:lang w:val="kk-KZ"/>
        </w:rPr>
        <w:t xml:space="preserve"> бұрышы болып табылады. Рентгенограмма цилиндр сияқты оралған және арнайы цилиндрлік кассетадағы кең фотопленкаға түсіріледі. Белгілі бір бұрышпен </w:t>
      </w:r>
      <w:r w:rsidRPr="0081363A">
        <w:rPr>
          <w:rFonts w:eastAsia="Times New Roman"/>
          <w:i/>
          <w:iCs/>
          <w:sz w:val="29"/>
          <w:szCs w:val="29"/>
          <w:lang w:val="kk-KZ"/>
        </w:rPr>
        <w:t>Ө</w:t>
      </w:r>
      <w:r w:rsidRPr="0081363A">
        <w:rPr>
          <w:rFonts w:eastAsia="Times New Roman"/>
          <w:sz w:val="29"/>
          <w:szCs w:val="29"/>
          <w:lang w:val="kk-KZ"/>
        </w:rPr>
        <w:t xml:space="preserve"> шағылысқан сәулелер конус тәрізді таралады және фотопленкамен жанасқан кезде сызықтар </w:t>
      </w:r>
      <w:r w:rsidRPr="0081363A">
        <w:rPr>
          <w:rFonts w:eastAsia="Times New Roman"/>
          <w:i/>
          <w:iCs/>
          <w:sz w:val="29"/>
          <w:szCs w:val="29"/>
          <w:lang w:val="kk-KZ"/>
        </w:rPr>
        <w:t>қабатты</w:t>
      </w:r>
      <w:r w:rsidRPr="0081363A">
        <w:rPr>
          <w:rFonts w:eastAsia="Times New Roman"/>
          <w:sz w:val="29"/>
          <w:szCs w:val="29"/>
          <w:lang w:val="kk-KZ"/>
        </w:rPr>
        <w:t xml:space="preserve"> деп аталатын дақтар қалдыратынын </w:t>
      </w:r>
      <w:r>
        <w:rPr>
          <w:rFonts w:eastAsia="Times New Roman"/>
          <w:sz w:val="29"/>
          <w:szCs w:val="29"/>
          <w:lang w:val="kk-KZ"/>
        </w:rPr>
        <w:t>3</w:t>
      </w:r>
      <w:r w:rsidRPr="0081363A">
        <w:rPr>
          <w:rFonts w:eastAsia="Times New Roman"/>
          <w:sz w:val="29"/>
          <w:szCs w:val="29"/>
          <w:lang w:val="kk-KZ"/>
        </w:rPr>
        <w:t xml:space="preserve">-суреттен көруге болады. Қабатты сызықтар арасындағы арақашықтық бойынша кристалл торларының периодттылығын оның айналу бұрышына бағытымен есептейді. Алайда айналу әдісі әрбір дақтың бұрышпен </w:t>
      </w:r>
      <w:r w:rsidRPr="0081363A">
        <w:rPr>
          <w:rFonts w:eastAsia="Times New Roman"/>
          <w:i/>
          <w:iCs/>
          <w:sz w:val="29"/>
          <w:szCs w:val="29"/>
          <w:lang w:val="kk-KZ"/>
        </w:rPr>
        <w:t>Ө</w:t>
      </w:r>
      <w:r w:rsidRPr="0081363A">
        <w:rPr>
          <w:rFonts w:eastAsia="Times New Roman"/>
          <w:sz w:val="29"/>
          <w:szCs w:val="29"/>
          <w:lang w:val="kk-KZ"/>
        </w:rPr>
        <w:t xml:space="preserve"> орналасу арақатынасын анықтай алмайды. Сондықтан практикада бұл әдістің тағы да бірнеше түрлері қолданылады.</w:t>
      </w:r>
    </w:p>
    <w:p w:rsidR="00A31A44" w:rsidRPr="0081363A" w:rsidRDefault="00A31A44" w:rsidP="00A31A44">
      <w:pPr>
        <w:spacing w:line="10" w:lineRule="exact"/>
        <w:rPr>
          <w:sz w:val="20"/>
          <w:szCs w:val="20"/>
          <w:lang w:val="kk-KZ"/>
        </w:rPr>
      </w:pPr>
    </w:p>
    <w:p w:rsidR="00A31A44" w:rsidRPr="0081363A" w:rsidRDefault="00A31A44" w:rsidP="00A31A44">
      <w:pPr>
        <w:spacing w:line="230" w:lineRule="auto"/>
        <w:ind w:left="260" w:firstLine="721"/>
        <w:jc w:val="both"/>
        <w:rPr>
          <w:sz w:val="20"/>
          <w:szCs w:val="20"/>
          <w:lang w:val="kk-KZ"/>
        </w:rPr>
      </w:pPr>
      <w:r w:rsidRPr="0081363A">
        <w:rPr>
          <w:rFonts w:eastAsia="Times New Roman"/>
          <w:i/>
          <w:iCs/>
          <w:sz w:val="29"/>
          <w:szCs w:val="29"/>
          <w:lang w:val="kk-KZ"/>
        </w:rPr>
        <w:t xml:space="preserve">Тербелу әдісі, </w:t>
      </w:r>
      <w:r w:rsidRPr="0081363A">
        <w:rPr>
          <w:rFonts w:eastAsia="Times New Roman"/>
          <w:sz w:val="29"/>
          <w:szCs w:val="29"/>
          <w:lang w:val="kk-KZ"/>
        </w:rPr>
        <w:t>мұнда монокристалл таңдалған өс бойымен толық</w:t>
      </w:r>
      <w:r w:rsidRPr="0081363A">
        <w:rPr>
          <w:rFonts w:eastAsia="Times New Roman"/>
          <w:i/>
          <w:iCs/>
          <w:sz w:val="29"/>
          <w:szCs w:val="29"/>
          <w:lang w:val="kk-KZ"/>
        </w:rPr>
        <w:t xml:space="preserve"> </w:t>
      </w:r>
      <w:r w:rsidRPr="0081363A">
        <w:rPr>
          <w:rFonts w:eastAsia="Times New Roman"/>
          <w:sz w:val="29"/>
          <w:szCs w:val="29"/>
          <w:lang w:val="kk-KZ"/>
        </w:rPr>
        <w:t xml:space="preserve">айналмайды, тек тар бұрыштық арақашықтықта ғана тербеледі. Бұрыштық арақашықтық координаты нақты өлшенеді және дифракциялық дақты сипаттайтын </w:t>
      </w:r>
      <w:r w:rsidRPr="0081363A">
        <w:rPr>
          <w:rFonts w:eastAsia="Times New Roman"/>
          <w:i/>
          <w:iCs/>
          <w:sz w:val="29"/>
          <w:szCs w:val="29"/>
          <w:lang w:val="kk-KZ"/>
        </w:rPr>
        <w:t>Ө</w:t>
      </w:r>
      <w:r w:rsidRPr="0081363A">
        <w:rPr>
          <w:rFonts w:eastAsia="Times New Roman"/>
          <w:sz w:val="29"/>
          <w:szCs w:val="29"/>
          <w:lang w:val="kk-KZ"/>
        </w:rPr>
        <w:t xml:space="preserve"> мәні анықталады. Бұл бұрыштық интервалдардың шектілігі әртүрлі ретті шағылысуларды көрсету ықтималдығын төмендетеді.</w:t>
      </w:r>
    </w:p>
    <w:p w:rsidR="00A31A44" w:rsidRPr="0081363A" w:rsidRDefault="00A31A44" w:rsidP="00A31A44">
      <w:pPr>
        <w:spacing w:line="20" w:lineRule="exact"/>
        <w:rPr>
          <w:sz w:val="20"/>
          <w:szCs w:val="20"/>
          <w:lang w:val="kk-KZ"/>
        </w:rPr>
      </w:pPr>
      <w:r>
        <w:rPr>
          <w:noProof/>
          <w:sz w:val="20"/>
          <w:szCs w:val="20"/>
        </w:rPr>
        <w:drawing>
          <wp:anchor distT="0" distB="0" distL="114300" distR="114300" simplePos="0" relativeHeight="251666432" behindDoc="1" locked="0" layoutInCell="0" allowOverlap="1">
            <wp:simplePos x="0" y="0"/>
            <wp:positionH relativeFrom="column">
              <wp:posOffset>619125</wp:posOffset>
            </wp:positionH>
            <wp:positionV relativeFrom="paragraph">
              <wp:posOffset>161290</wp:posOffset>
            </wp:positionV>
            <wp:extent cx="4905375" cy="212407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 cstate="print">
                      <a:extLst/>
                    </a:blip>
                    <a:srcRect/>
                    <a:stretch>
                      <a:fillRect/>
                    </a:stretch>
                  </pic:blipFill>
                  <pic:spPr bwMode="auto">
                    <a:xfrm>
                      <a:off x="0" y="0"/>
                      <a:ext cx="4905375" cy="2124075"/>
                    </a:xfrm>
                    <a:prstGeom prst="rect">
                      <a:avLst/>
                    </a:prstGeom>
                    <a:noFill/>
                  </pic:spPr>
                </pic:pic>
              </a:graphicData>
            </a:graphic>
          </wp:anchor>
        </w:drawing>
      </w: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200" w:lineRule="exact"/>
        <w:rPr>
          <w:sz w:val="20"/>
          <w:szCs w:val="20"/>
          <w:lang w:val="kk-KZ"/>
        </w:rPr>
      </w:pPr>
    </w:p>
    <w:p w:rsidR="00A31A44" w:rsidRPr="0081363A" w:rsidRDefault="00A31A44" w:rsidP="00A31A44">
      <w:pPr>
        <w:spacing w:line="398" w:lineRule="exact"/>
        <w:rPr>
          <w:sz w:val="20"/>
          <w:szCs w:val="20"/>
          <w:lang w:val="kk-KZ"/>
        </w:rPr>
      </w:pPr>
    </w:p>
    <w:tbl>
      <w:tblPr>
        <w:tblW w:w="0" w:type="auto"/>
        <w:tblInd w:w="1160" w:type="dxa"/>
        <w:tblLayout w:type="fixed"/>
        <w:tblCellMar>
          <w:left w:w="0" w:type="dxa"/>
          <w:right w:w="0" w:type="dxa"/>
        </w:tblCellMar>
        <w:tblLook w:val="04A0" w:firstRow="1" w:lastRow="0" w:firstColumn="1" w:lastColumn="0" w:noHBand="0" w:noVBand="1"/>
      </w:tblPr>
      <w:tblGrid>
        <w:gridCol w:w="4000"/>
        <w:gridCol w:w="1060"/>
        <w:gridCol w:w="3300"/>
      </w:tblGrid>
      <w:tr w:rsidR="00A31A44" w:rsidTr="00852145">
        <w:trPr>
          <w:trHeight w:val="276"/>
        </w:trPr>
        <w:tc>
          <w:tcPr>
            <w:tcW w:w="4000" w:type="dxa"/>
            <w:vAlign w:val="bottom"/>
          </w:tcPr>
          <w:p w:rsidR="00A31A44" w:rsidRDefault="00A31A44" w:rsidP="00852145">
            <w:pPr>
              <w:rPr>
                <w:sz w:val="20"/>
                <w:szCs w:val="20"/>
              </w:rPr>
            </w:pPr>
            <w:r>
              <w:rPr>
                <w:rFonts w:eastAsia="Times New Roman"/>
                <w:sz w:val="24"/>
                <w:szCs w:val="24"/>
              </w:rPr>
              <w:t>1 -  біріншілік шоғыр; 2 - үлгі</w:t>
            </w:r>
          </w:p>
        </w:tc>
        <w:tc>
          <w:tcPr>
            <w:tcW w:w="1060" w:type="dxa"/>
            <w:vAlign w:val="bottom"/>
          </w:tcPr>
          <w:p w:rsidR="00A31A44" w:rsidRDefault="00A31A44" w:rsidP="00852145">
            <w:pPr>
              <w:ind w:left="860"/>
              <w:rPr>
                <w:sz w:val="20"/>
                <w:szCs w:val="20"/>
              </w:rPr>
            </w:pPr>
            <w:r>
              <w:rPr>
                <w:rFonts w:eastAsia="Times New Roman"/>
                <w:sz w:val="24"/>
                <w:szCs w:val="24"/>
              </w:rPr>
              <w:t>1</w:t>
            </w:r>
          </w:p>
        </w:tc>
        <w:tc>
          <w:tcPr>
            <w:tcW w:w="3300" w:type="dxa"/>
            <w:vAlign w:val="bottom"/>
          </w:tcPr>
          <w:p w:rsidR="00A31A44" w:rsidRDefault="00A31A44" w:rsidP="00852145">
            <w:pPr>
              <w:ind w:left="60"/>
              <w:rPr>
                <w:sz w:val="20"/>
                <w:szCs w:val="20"/>
              </w:rPr>
            </w:pPr>
            <w:r>
              <w:rPr>
                <w:rFonts w:eastAsia="Times New Roman"/>
                <w:sz w:val="24"/>
                <w:szCs w:val="24"/>
              </w:rPr>
              <w:t>–  фотопленка;  2  -  айналатын</w:t>
            </w:r>
          </w:p>
        </w:tc>
      </w:tr>
      <w:tr w:rsidR="00A31A44" w:rsidTr="00852145">
        <w:trPr>
          <w:trHeight w:val="270"/>
        </w:trPr>
        <w:tc>
          <w:tcPr>
            <w:tcW w:w="4000" w:type="dxa"/>
            <w:vAlign w:val="bottom"/>
          </w:tcPr>
          <w:p w:rsidR="00A31A44" w:rsidRDefault="00A31A44" w:rsidP="00852145">
            <w:pPr>
              <w:spacing w:line="270" w:lineRule="exact"/>
              <w:rPr>
                <w:sz w:val="20"/>
                <w:szCs w:val="20"/>
              </w:rPr>
            </w:pPr>
            <w:r>
              <w:rPr>
                <w:rFonts w:eastAsia="Times New Roman"/>
                <w:sz w:val="24"/>
                <w:szCs w:val="24"/>
              </w:rPr>
              <w:t>(кристалл):   3   -   цилиндр</w:t>
            </w:r>
          </w:p>
        </w:tc>
        <w:tc>
          <w:tcPr>
            <w:tcW w:w="4360" w:type="dxa"/>
            <w:gridSpan w:val="2"/>
            <w:vAlign w:val="bottom"/>
          </w:tcPr>
          <w:p w:rsidR="00A31A44" w:rsidRDefault="00A31A44" w:rsidP="00852145">
            <w:pPr>
              <w:spacing w:line="270" w:lineRule="exact"/>
              <w:ind w:left="860"/>
              <w:rPr>
                <w:sz w:val="20"/>
                <w:szCs w:val="20"/>
              </w:rPr>
            </w:pPr>
            <w:r>
              <w:rPr>
                <w:rFonts w:eastAsia="Times New Roman"/>
                <w:sz w:val="24"/>
                <w:szCs w:val="24"/>
              </w:rPr>
              <w:t>кристалл; 3 - біріншілік  шоғыр;</w:t>
            </w:r>
          </w:p>
        </w:tc>
      </w:tr>
      <w:tr w:rsidR="00A31A44" w:rsidTr="00852145">
        <w:trPr>
          <w:trHeight w:val="286"/>
        </w:trPr>
        <w:tc>
          <w:tcPr>
            <w:tcW w:w="4000" w:type="dxa"/>
            <w:vAlign w:val="bottom"/>
          </w:tcPr>
          <w:p w:rsidR="00A31A44" w:rsidRDefault="00A31A44" w:rsidP="00852145">
            <w:pPr>
              <w:rPr>
                <w:sz w:val="20"/>
                <w:szCs w:val="20"/>
              </w:rPr>
            </w:pPr>
            <w:r>
              <w:rPr>
                <w:rFonts w:eastAsia="Times New Roman"/>
                <w:sz w:val="24"/>
                <w:szCs w:val="24"/>
              </w:rPr>
              <w:t>тәрізді оралған фотопленка</w:t>
            </w:r>
          </w:p>
        </w:tc>
        <w:tc>
          <w:tcPr>
            <w:tcW w:w="1060" w:type="dxa"/>
            <w:vAlign w:val="bottom"/>
          </w:tcPr>
          <w:p w:rsidR="00A31A44" w:rsidRDefault="00A31A44" w:rsidP="00852145">
            <w:pPr>
              <w:ind w:left="860"/>
              <w:rPr>
                <w:sz w:val="20"/>
                <w:szCs w:val="20"/>
              </w:rPr>
            </w:pPr>
            <w:r>
              <w:rPr>
                <w:rFonts w:eastAsia="Times New Roman"/>
                <w:sz w:val="24"/>
                <w:szCs w:val="24"/>
              </w:rPr>
              <w:t>4</w:t>
            </w:r>
          </w:p>
        </w:tc>
        <w:tc>
          <w:tcPr>
            <w:tcW w:w="3300" w:type="dxa"/>
            <w:vAlign w:val="bottom"/>
          </w:tcPr>
          <w:p w:rsidR="00A31A44" w:rsidRDefault="00A31A44" w:rsidP="00852145">
            <w:pPr>
              <w:ind w:left="60"/>
              <w:rPr>
                <w:sz w:val="20"/>
                <w:szCs w:val="20"/>
              </w:rPr>
            </w:pPr>
            <w:r>
              <w:rPr>
                <w:rFonts w:eastAsia="Times New Roman"/>
                <w:sz w:val="24"/>
                <w:szCs w:val="24"/>
              </w:rPr>
              <w:t>-  цилиндр; 5  -  дифракциялық</w:t>
            </w:r>
          </w:p>
        </w:tc>
      </w:tr>
      <w:tr w:rsidR="00A31A44" w:rsidTr="00852145">
        <w:trPr>
          <w:trHeight w:val="270"/>
        </w:trPr>
        <w:tc>
          <w:tcPr>
            <w:tcW w:w="4000" w:type="dxa"/>
            <w:vAlign w:val="bottom"/>
          </w:tcPr>
          <w:p w:rsidR="00A31A44" w:rsidRDefault="00A31A44" w:rsidP="00852145">
            <w:pPr>
              <w:rPr>
                <w:sz w:val="23"/>
                <w:szCs w:val="23"/>
              </w:rPr>
            </w:pPr>
          </w:p>
        </w:tc>
        <w:tc>
          <w:tcPr>
            <w:tcW w:w="4360" w:type="dxa"/>
            <w:gridSpan w:val="2"/>
            <w:vAlign w:val="bottom"/>
          </w:tcPr>
          <w:p w:rsidR="00A31A44" w:rsidRDefault="00A31A44" w:rsidP="00852145">
            <w:pPr>
              <w:spacing w:line="270" w:lineRule="exact"/>
              <w:ind w:left="860"/>
              <w:rPr>
                <w:sz w:val="20"/>
                <w:szCs w:val="20"/>
              </w:rPr>
            </w:pPr>
            <w:r>
              <w:rPr>
                <w:rFonts w:eastAsia="Times New Roman"/>
                <w:sz w:val="24"/>
                <w:szCs w:val="24"/>
              </w:rPr>
              <w:t>конус</w:t>
            </w:r>
          </w:p>
        </w:tc>
      </w:tr>
    </w:tbl>
    <w:p w:rsidR="00A31A44" w:rsidRDefault="00A31A44" w:rsidP="00A31A44">
      <w:pPr>
        <w:spacing w:line="159" w:lineRule="exact"/>
        <w:rPr>
          <w:sz w:val="20"/>
          <w:szCs w:val="20"/>
        </w:rPr>
      </w:pPr>
    </w:p>
    <w:tbl>
      <w:tblPr>
        <w:tblW w:w="0" w:type="auto"/>
        <w:tblInd w:w="1000" w:type="dxa"/>
        <w:tblLayout w:type="fixed"/>
        <w:tblCellMar>
          <w:left w:w="0" w:type="dxa"/>
          <w:right w:w="0" w:type="dxa"/>
        </w:tblCellMar>
        <w:tblLook w:val="04A0" w:firstRow="1" w:lastRow="0" w:firstColumn="1" w:lastColumn="0" w:noHBand="0" w:noVBand="1"/>
      </w:tblPr>
      <w:tblGrid>
        <w:gridCol w:w="4580"/>
        <w:gridCol w:w="3580"/>
      </w:tblGrid>
      <w:tr w:rsidR="00A31A44" w:rsidTr="00852145">
        <w:trPr>
          <w:trHeight w:val="276"/>
        </w:trPr>
        <w:tc>
          <w:tcPr>
            <w:tcW w:w="4580" w:type="dxa"/>
            <w:vAlign w:val="bottom"/>
          </w:tcPr>
          <w:p w:rsidR="00A31A44" w:rsidRDefault="00A31A44" w:rsidP="00852145">
            <w:pPr>
              <w:ind w:right="640"/>
              <w:jc w:val="center"/>
              <w:rPr>
                <w:sz w:val="20"/>
                <w:szCs w:val="20"/>
              </w:rPr>
            </w:pPr>
            <w:r>
              <w:rPr>
                <w:rFonts w:eastAsia="Times New Roman"/>
                <w:b/>
                <w:bCs/>
                <w:i/>
                <w:iCs/>
                <w:sz w:val="24"/>
                <w:szCs w:val="24"/>
                <w:lang w:val="kk-KZ"/>
              </w:rPr>
              <w:t>3</w:t>
            </w:r>
            <w:r>
              <w:rPr>
                <w:rFonts w:eastAsia="Times New Roman"/>
                <w:b/>
                <w:bCs/>
                <w:i/>
                <w:iCs/>
                <w:sz w:val="24"/>
                <w:szCs w:val="24"/>
              </w:rPr>
              <w:t xml:space="preserve">-сурет. </w:t>
            </w:r>
            <w:r>
              <w:rPr>
                <w:rFonts w:eastAsia="Times New Roman"/>
                <w:sz w:val="24"/>
                <w:szCs w:val="24"/>
              </w:rPr>
              <w:t>Айналу әдісімен рентгенді</w:t>
            </w:r>
          </w:p>
        </w:tc>
        <w:tc>
          <w:tcPr>
            <w:tcW w:w="3580" w:type="dxa"/>
            <w:vAlign w:val="bottom"/>
          </w:tcPr>
          <w:p w:rsidR="00A31A44" w:rsidRDefault="00A31A44" w:rsidP="00852145">
            <w:pPr>
              <w:ind w:left="680"/>
              <w:jc w:val="center"/>
              <w:rPr>
                <w:sz w:val="20"/>
                <w:szCs w:val="20"/>
              </w:rPr>
            </w:pPr>
            <w:r>
              <w:rPr>
                <w:rFonts w:eastAsia="Times New Roman"/>
                <w:b/>
                <w:bCs/>
                <w:i/>
                <w:iCs/>
                <w:w w:val="99"/>
                <w:sz w:val="24"/>
                <w:szCs w:val="24"/>
                <w:lang w:val="kk-KZ"/>
              </w:rPr>
              <w:t>4</w:t>
            </w:r>
            <w:r>
              <w:rPr>
                <w:rFonts w:eastAsia="Times New Roman"/>
                <w:b/>
                <w:bCs/>
                <w:i/>
                <w:iCs/>
                <w:w w:val="99"/>
                <w:sz w:val="24"/>
                <w:szCs w:val="24"/>
              </w:rPr>
              <w:t xml:space="preserve">-сурет. </w:t>
            </w:r>
            <w:r>
              <w:rPr>
                <w:rFonts w:eastAsia="Times New Roman"/>
                <w:w w:val="99"/>
                <w:sz w:val="24"/>
                <w:szCs w:val="24"/>
              </w:rPr>
              <w:t>Вайссенберг</w:t>
            </w:r>
          </w:p>
        </w:tc>
      </w:tr>
      <w:tr w:rsidR="00A31A44" w:rsidTr="00852145">
        <w:trPr>
          <w:trHeight w:val="271"/>
        </w:trPr>
        <w:tc>
          <w:tcPr>
            <w:tcW w:w="4580" w:type="dxa"/>
            <w:vAlign w:val="bottom"/>
          </w:tcPr>
          <w:p w:rsidR="00A31A44" w:rsidRDefault="00A31A44" w:rsidP="00852145">
            <w:pPr>
              <w:spacing w:line="271" w:lineRule="exact"/>
              <w:ind w:right="660"/>
              <w:jc w:val="center"/>
              <w:rPr>
                <w:sz w:val="20"/>
                <w:szCs w:val="20"/>
              </w:rPr>
            </w:pPr>
            <w:r>
              <w:rPr>
                <w:rFonts w:eastAsia="Times New Roman"/>
                <w:w w:val="99"/>
                <w:sz w:val="24"/>
                <w:szCs w:val="24"/>
              </w:rPr>
              <w:t>суреттің (а) және айналудың типтік</w:t>
            </w:r>
          </w:p>
        </w:tc>
        <w:tc>
          <w:tcPr>
            <w:tcW w:w="3580" w:type="dxa"/>
            <w:vAlign w:val="bottom"/>
          </w:tcPr>
          <w:p w:rsidR="00A31A44" w:rsidRDefault="00A31A44" w:rsidP="00852145">
            <w:pPr>
              <w:spacing w:line="271" w:lineRule="exact"/>
              <w:ind w:left="660"/>
              <w:jc w:val="center"/>
              <w:rPr>
                <w:sz w:val="20"/>
                <w:szCs w:val="20"/>
              </w:rPr>
            </w:pPr>
            <w:r>
              <w:rPr>
                <w:rFonts w:eastAsia="Times New Roman"/>
                <w:w w:val="99"/>
                <w:sz w:val="24"/>
                <w:szCs w:val="24"/>
              </w:rPr>
              <w:t>ренгеногониометр сызбасы</w:t>
            </w:r>
          </w:p>
        </w:tc>
      </w:tr>
      <w:tr w:rsidR="00A31A44" w:rsidTr="00852145">
        <w:trPr>
          <w:trHeight w:val="285"/>
        </w:trPr>
        <w:tc>
          <w:tcPr>
            <w:tcW w:w="4580" w:type="dxa"/>
            <w:vAlign w:val="bottom"/>
          </w:tcPr>
          <w:p w:rsidR="00A31A44" w:rsidRDefault="00A31A44" w:rsidP="00852145">
            <w:pPr>
              <w:ind w:left="40"/>
              <w:rPr>
                <w:sz w:val="20"/>
                <w:szCs w:val="20"/>
              </w:rPr>
            </w:pPr>
            <w:r>
              <w:rPr>
                <w:rFonts w:eastAsia="Times New Roman"/>
                <w:sz w:val="24"/>
                <w:szCs w:val="24"/>
              </w:rPr>
              <w:t>рентгенограммасының (6) сызбалық</w:t>
            </w:r>
          </w:p>
        </w:tc>
        <w:tc>
          <w:tcPr>
            <w:tcW w:w="3580" w:type="dxa"/>
            <w:vAlign w:val="bottom"/>
          </w:tcPr>
          <w:p w:rsidR="00A31A44" w:rsidRDefault="00A31A44" w:rsidP="00852145">
            <w:pPr>
              <w:rPr>
                <w:sz w:val="24"/>
                <w:szCs w:val="24"/>
              </w:rPr>
            </w:pPr>
          </w:p>
        </w:tc>
      </w:tr>
      <w:tr w:rsidR="00A31A44" w:rsidTr="00852145">
        <w:trPr>
          <w:trHeight w:val="270"/>
        </w:trPr>
        <w:tc>
          <w:tcPr>
            <w:tcW w:w="4580" w:type="dxa"/>
            <w:vAlign w:val="bottom"/>
          </w:tcPr>
          <w:p w:rsidR="00A31A44" w:rsidRDefault="00A31A44" w:rsidP="00852145">
            <w:pPr>
              <w:spacing w:line="271" w:lineRule="exact"/>
              <w:ind w:right="640"/>
              <w:jc w:val="center"/>
              <w:rPr>
                <w:sz w:val="20"/>
                <w:szCs w:val="20"/>
              </w:rPr>
            </w:pPr>
            <w:r>
              <w:rPr>
                <w:rFonts w:eastAsia="Times New Roman"/>
                <w:w w:val="93"/>
                <w:sz w:val="24"/>
                <w:szCs w:val="24"/>
              </w:rPr>
              <w:t>көрінісі</w:t>
            </w:r>
          </w:p>
        </w:tc>
        <w:tc>
          <w:tcPr>
            <w:tcW w:w="3580" w:type="dxa"/>
            <w:vAlign w:val="bottom"/>
          </w:tcPr>
          <w:p w:rsidR="00A31A44" w:rsidRDefault="00A31A44" w:rsidP="00852145">
            <w:pPr>
              <w:rPr>
                <w:sz w:val="23"/>
                <w:szCs w:val="23"/>
              </w:rPr>
            </w:pPr>
          </w:p>
        </w:tc>
      </w:tr>
    </w:tbl>
    <w:p w:rsidR="00A31A44" w:rsidRDefault="00A31A44" w:rsidP="00A31A44">
      <w:pPr>
        <w:spacing w:line="200" w:lineRule="exact"/>
        <w:rPr>
          <w:sz w:val="20"/>
          <w:szCs w:val="20"/>
        </w:rPr>
      </w:pPr>
    </w:p>
    <w:p w:rsidR="00A31A44" w:rsidRDefault="00A31A44" w:rsidP="00A31A44">
      <w:pPr>
        <w:spacing w:line="203" w:lineRule="exact"/>
        <w:rPr>
          <w:sz w:val="20"/>
          <w:szCs w:val="20"/>
        </w:rPr>
      </w:pPr>
    </w:p>
    <w:p w:rsidR="00A31A44" w:rsidRDefault="00A31A44" w:rsidP="00A31A44">
      <w:pPr>
        <w:spacing w:line="230" w:lineRule="auto"/>
        <w:ind w:left="260" w:firstLine="721"/>
        <w:jc w:val="both"/>
        <w:rPr>
          <w:sz w:val="20"/>
          <w:szCs w:val="20"/>
        </w:rPr>
      </w:pPr>
      <w:r>
        <w:rPr>
          <w:rFonts w:eastAsia="Times New Roman"/>
          <w:i/>
          <w:iCs/>
          <w:sz w:val="29"/>
          <w:szCs w:val="29"/>
        </w:rPr>
        <w:t xml:space="preserve">Рентгеногониометр </w:t>
      </w:r>
      <w:r>
        <w:rPr>
          <w:rFonts w:eastAsia="Times New Roman"/>
          <w:sz w:val="29"/>
          <w:szCs w:val="29"/>
        </w:rPr>
        <w:t>әдістерінің бірі</w:t>
      </w:r>
      <w:r>
        <w:rPr>
          <w:rFonts w:eastAsia="Times New Roman"/>
          <w:i/>
          <w:iCs/>
          <w:sz w:val="29"/>
          <w:szCs w:val="29"/>
        </w:rPr>
        <w:t xml:space="preserve"> </w:t>
      </w:r>
      <w:r>
        <w:rPr>
          <w:rFonts w:eastAsia="Times New Roman"/>
          <w:sz w:val="29"/>
          <w:szCs w:val="29"/>
        </w:rPr>
        <w:t>-</w:t>
      </w:r>
      <w:r>
        <w:rPr>
          <w:rFonts w:eastAsia="Times New Roman"/>
          <w:i/>
          <w:iCs/>
          <w:sz w:val="29"/>
          <w:szCs w:val="29"/>
        </w:rPr>
        <w:t xml:space="preserve"> Вайссенберг </w:t>
      </w:r>
      <w:r>
        <w:rPr>
          <w:rFonts w:eastAsia="Times New Roman"/>
          <w:sz w:val="29"/>
          <w:szCs w:val="29"/>
        </w:rPr>
        <w:t>(және</w:t>
      </w:r>
      <w:r>
        <w:rPr>
          <w:rFonts w:eastAsia="Times New Roman"/>
          <w:i/>
          <w:iCs/>
          <w:sz w:val="29"/>
          <w:szCs w:val="29"/>
        </w:rPr>
        <w:t xml:space="preserve"> прецессия) </w:t>
      </w:r>
      <w:r>
        <w:rPr>
          <w:rFonts w:eastAsia="Times New Roman"/>
          <w:sz w:val="29"/>
          <w:szCs w:val="29"/>
        </w:rPr>
        <w:t xml:space="preserve">әдісінде үлгінің айналуы сақталады, бірақ ішкі экранда сәулелер шағылысуында тек бір ғана конус «кесіліп алынады». Монокристалдардың айналуы бір қабатты дифракциялық көріністің барлық фотопленка ауданына бұрылып және әрбір даққа белгілі бір бұрыш </w:t>
      </w:r>
      <w:r>
        <w:rPr>
          <w:rFonts w:eastAsia="Times New Roman"/>
          <w:i/>
          <w:iCs/>
          <w:sz w:val="29"/>
          <w:szCs w:val="29"/>
        </w:rPr>
        <w:t>Ө</w:t>
      </w:r>
      <w:r>
        <w:rPr>
          <w:rFonts w:eastAsia="Times New Roman"/>
          <w:sz w:val="29"/>
          <w:szCs w:val="29"/>
        </w:rPr>
        <w:t xml:space="preserve"> жауап беретін</w:t>
      </w:r>
    </w:p>
    <w:p w:rsidR="00A31A44" w:rsidRDefault="00A31A44" w:rsidP="00A31A44">
      <w:pPr>
        <w:sectPr w:rsidR="00A31A44">
          <w:pgSz w:w="11920" w:h="16845"/>
          <w:pgMar w:top="1128" w:right="830" w:bottom="164" w:left="1440" w:header="0" w:footer="0" w:gutter="0"/>
          <w:cols w:space="720" w:equalWidth="0">
            <w:col w:w="9640"/>
          </w:cols>
        </w:sectPr>
      </w:pPr>
    </w:p>
    <w:p w:rsidR="00A31A44" w:rsidRDefault="00A31A44" w:rsidP="00A31A44">
      <w:pPr>
        <w:spacing w:line="200" w:lineRule="exact"/>
        <w:rPr>
          <w:sz w:val="20"/>
          <w:szCs w:val="20"/>
        </w:rPr>
      </w:pPr>
    </w:p>
    <w:p w:rsidR="00A31A44" w:rsidRDefault="00A31A44" w:rsidP="00A31A44">
      <w:pPr>
        <w:spacing w:line="308" w:lineRule="exact"/>
        <w:rPr>
          <w:sz w:val="20"/>
          <w:szCs w:val="20"/>
        </w:rPr>
      </w:pPr>
    </w:p>
    <w:p w:rsidR="00A31A44" w:rsidRDefault="00A31A44" w:rsidP="00A31A44">
      <w:pPr>
        <w:spacing w:line="230" w:lineRule="auto"/>
        <w:ind w:left="260"/>
        <w:jc w:val="both"/>
        <w:rPr>
          <w:sz w:val="20"/>
          <w:szCs w:val="20"/>
        </w:rPr>
      </w:pPr>
      <w:bookmarkStart w:id="6" w:name="page185"/>
      <w:bookmarkEnd w:id="6"/>
      <w:r>
        <w:rPr>
          <w:rFonts w:eastAsia="Times New Roman"/>
          <w:sz w:val="29"/>
          <w:szCs w:val="29"/>
        </w:rPr>
        <w:t>фотопленканың қозғалу өсіне синхронды жүргізіледі (</w:t>
      </w:r>
      <w:r>
        <w:rPr>
          <w:rFonts w:eastAsia="Times New Roman"/>
          <w:sz w:val="29"/>
          <w:szCs w:val="29"/>
          <w:lang w:val="kk-KZ"/>
        </w:rPr>
        <w:t>4</w:t>
      </w:r>
      <w:r>
        <w:rPr>
          <w:rFonts w:eastAsia="Times New Roman"/>
          <w:sz w:val="29"/>
          <w:szCs w:val="29"/>
        </w:rPr>
        <w:t>-сурет). Мұндай вайссенбергограммаларды өңдеу үшін құрылыстық сипатына сандық есептеулер жүргізу жағдайын жасайтын дақтың орналасуымен кристалдың ориентациясының арақатынасы белгіленеді. Ол үшін кіші мөлшерлі дұрыс формаланған монокристалл болуы қажет. Алдын ала Лауэ немесе рентгеногониометр әдістерімен кристалдық тордың симметриясы анықталады және дифракциялық дақтардың орналасуымен кристалдың элементарлы ұяшықтарының параметрлері есептеледі.</w:t>
      </w:r>
    </w:p>
    <w:p w:rsidR="00A31A44" w:rsidRDefault="00A31A44" w:rsidP="00A31A44">
      <w:pPr>
        <w:spacing w:line="11" w:lineRule="exact"/>
        <w:rPr>
          <w:sz w:val="20"/>
          <w:szCs w:val="20"/>
        </w:rPr>
      </w:pPr>
    </w:p>
    <w:p w:rsidR="00A31A44" w:rsidRDefault="00A31A44" w:rsidP="00A31A44">
      <w:pPr>
        <w:spacing w:line="225" w:lineRule="auto"/>
        <w:ind w:left="260" w:firstLine="721"/>
        <w:jc w:val="both"/>
        <w:rPr>
          <w:sz w:val="20"/>
          <w:szCs w:val="20"/>
        </w:rPr>
      </w:pPr>
      <w:r>
        <w:rPr>
          <w:rFonts w:eastAsia="Times New Roman"/>
          <w:sz w:val="29"/>
          <w:szCs w:val="29"/>
        </w:rPr>
        <w:t>Қазіргі кездегі құрылғыларда дифракцияланған рентгендік сәулелердің интенсивтіліктерін тіркеу және өлшеу үшін фотографикалық әдістердің орнына ядролық сәулелену детекторын (сцинтилляционды немесе пропорционалды есептегіштер) қолданады. Мұндай жағдайда күрделі құрылыстағы шағылысу саны 10</w:t>
      </w:r>
      <w:r>
        <w:rPr>
          <w:rFonts w:eastAsia="Times New Roman"/>
          <w:sz w:val="36"/>
          <w:szCs w:val="36"/>
          <w:vertAlign w:val="superscript"/>
        </w:rPr>
        <w:t>5</w:t>
      </w:r>
      <w:r>
        <w:rPr>
          <w:rFonts w:eastAsia="Times New Roman"/>
          <w:sz w:val="29"/>
          <w:szCs w:val="29"/>
        </w:rPr>
        <w:t>-не дейінгі үлкен мәнге ие болатындықтан, тәжірибені автоматтандыру кажет. Қазіргі уақытта көптеген бейорганикалық және органикалық құрамдардың монокристалды құрылысы ашып көрсетілген.</w:t>
      </w:r>
    </w:p>
    <w:p w:rsidR="00A31A44" w:rsidRDefault="00A31A44" w:rsidP="00A31A44">
      <w:pPr>
        <w:spacing w:line="20" w:lineRule="exact"/>
        <w:rPr>
          <w:sz w:val="20"/>
          <w:szCs w:val="20"/>
        </w:rPr>
      </w:pPr>
      <w:r>
        <w:rPr>
          <w:noProof/>
          <w:sz w:val="20"/>
          <w:szCs w:val="20"/>
        </w:rPr>
        <w:drawing>
          <wp:anchor distT="0" distB="0" distL="114300" distR="114300" simplePos="0" relativeHeight="251667456" behindDoc="1" locked="0" layoutInCell="0" allowOverlap="1">
            <wp:simplePos x="0" y="0"/>
            <wp:positionH relativeFrom="column">
              <wp:posOffset>161925</wp:posOffset>
            </wp:positionH>
            <wp:positionV relativeFrom="paragraph">
              <wp:posOffset>207645</wp:posOffset>
            </wp:positionV>
            <wp:extent cx="2543175" cy="2305050"/>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9" cstate="print">
                      <a:extLst/>
                    </a:blip>
                    <a:srcRect/>
                    <a:stretch>
                      <a:fillRect/>
                    </a:stretch>
                  </pic:blipFill>
                  <pic:spPr bwMode="auto">
                    <a:xfrm>
                      <a:off x="0" y="0"/>
                      <a:ext cx="2543175" cy="2305050"/>
                    </a:xfrm>
                    <a:prstGeom prst="rect">
                      <a:avLst/>
                    </a:prstGeom>
                    <a:noFill/>
                  </pic:spPr>
                </pic:pic>
              </a:graphicData>
            </a:graphic>
          </wp:anchor>
        </w:drawing>
      </w: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3" w:lineRule="exact"/>
        <w:rPr>
          <w:sz w:val="20"/>
          <w:szCs w:val="20"/>
        </w:rPr>
      </w:pPr>
    </w:p>
    <w:p w:rsidR="00A31A44" w:rsidRDefault="00A31A44" w:rsidP="00A31A44">
      <w:pPr>
        <w:ind w:left="4760"/>
        <w:rPr>
          <w:sz w:val="20"/>
          <w:szCs w:val="20"/>
        </w:rPr>
      </w:pPr>
      <w:r>
        <w:rPr>
          <w:rFonts w:eastAsia="Times New Roman"/>
          <w:sz w:val="24"/>
          <w:szCs w:val="24"/>
        </w:rPr>
        <w:t>1 - рентгенді сәулеленудің біріншілік  шоғыры;</w:t>
      </w:r>
    </w:p>
    <w:p w:rsidR="00A31A44" w:rsidRDefault="00A31A44" w:rsidP="00A31A44">
      <w:pPr>
        <w:spacing w:line="235" w:lineRule="auto"/>
        <w:ind w:left="4760"/>
        <w:rPr>
          <w:sz w:val="20"/>
          <w:szCs w:val="20"/>
        </w:rPr>
      </w:pPr>
      <w:r>
        <w:rPr>
          <w:rFonts w:eastAsia="Times New Roman"/>
          <w:sz w:val="24"/>
          <w:szCs w:val="24"/>
        </w:rPr>
        <w:t>2 - үлгі (кристалл):</w:t>
      </w:r>
    </w:p>
    <w:p w:rsidR="00A31A44" w:rsidRDefault="00A31A44" w:rsidP="00A31A44">
      <w:pPr>
        <w:spacing w:line="9" w:lineRule="exact"/>
        <w:rPr>
          <w:sz w:val="20"/>
          <w:szCs w:val="20"/>
        </w:rPr>
      </w:pPr>
    </w:p>
    <w:p w:rsidR="00A31A44" w:rsidRDefault="00A31A44" w:rsidP="00A31A44">
      <w:pPr>
        <w:ind w:left="4760"/>
        <w:rPr>
          <w:sz w:val="20"/>
          <w:szCs w:val="20"/>
        </w:rPr>
      </w:pPr>
      <w:r>
        <w:rPr>
          <w:rFonts w:eastAsia="Times New Roman"/>
          <w:sz w:val="24"/>
          <w:szCs w:val="24"/>
        </w:rPr>
        <w:t>3 - сақина тәрізді оралған фотопленка;</w:t>
      </w:r>
    </w:p>
    <w:p w:rsidR="00A31A44" w:rsidRDefault="00A31A44" w:rsidP="00A31A44">
      <w:pPr>
        <w:spacing w:line="7" w:lineRule="exact"/>
        <w:rPr>
          <w:sz w:val="20"/>
          <w:szCs w:val="20"/>
        </w:rPr>
      </w:pPr>
    </w:p>
    <w:p w:rsidR="00A31A44" w:rsidRDefault="00A31A44" w:rsidP="00A31A44">
      <w:pPr>
        <w:spacing w:line="232" w:lineRule="auto"/>
        <w:ind w:left="4760" w:right="580"/>
        <w:rPr>
          <w:sz w:val="20"/>
          <w:szCs w:val="20"/>
        </w:rPr>
      </w:pPr>
      <w:r>
        <w:rPr>
          <w:rFonts w:eastAsia="Times New Roman"/>
          <w:sz w:val="24"/>
          <w:szCs w:val="24"/>
        </w:rPr>
        <w:t>4 - рентгенді сәулеленудің дифракциялық конусы</w:t>
      </w: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98" w:lineRule="exact"/>
        <w:rPr>
          <w:sz w:val="20"/>
          <w:szCs w:val="20"/>
        </w:rPr>
      </w:pPr>
    </w:p>
    <w:p w:rsidR="00A31A44" w:rsidRDefault="00A31A44" w:rsidP="00A31A44">
      <w:pPr>
        <w:spacing w:line="232" w:lineRule="auto"/>
        <w:ind w:left="260" w:right="20"/>
        <w:jc w:val="center"/>
        <w:rPr>
          <w:sz w:val="20"/>
          <w:szCs w:val="20"/>
        </w:rPr>
      </w:pPr>
      <w:r>
        <w:rPr>
          <w:rFonts w:eastAsia="Times New Roman"/>
          <w:b/>
          <w:bCs/>
          <w:i/>
          <w:iCs/>
          <w:sz w:val="24"/>
          <w:szCs w:val="24"/>
          <w:lang w:val="kk-KZ"/>
        </w:rPr>
        <w:t>5</w:t>
      </w:r>
      <w:r>
        <w:rPr>
          <w:rFonts w:eastAsia="Times New Roman"/>
          <w:b/>
          <w:bCs/>
          <w:i/>
          <w:iCs/>
          <w:sz w:val="24"/>
          <w:szCs w:val="24"/>
        </w:rPr>
        <w:t>-сурет</w:t>
      </w:r>
      <w:r>
        <w:rPr>
          <w:rFonts w:eastAsia="Times New Roman"/>
          <w:i/>
          <w:iCs/>
          <w:sz w:val="24"/>
          <w:szCs w:val="24"/>
        </w:rPr>
        <w:t>.</w:t>
      </w:r>
      <w:r>
        <w:rPr>
          <w:rFonts w:eastAsia="Times New Roman"/>
          <w:b/>
          <w:bCs/>
          <w:i/>
          <w:iCs/>
          <w:sz w:val="24"/>
          <w:szCs w:val="24"/>
        </w:rPr>
        <w:t xml:space="preserve"> </w:t>
      </w:r>
      <w:r>
        <w:rPr>
          <w:rFonts w:eastAsia="Times New Roman"/>
          <w:sz w:val="24"/>
          <w:szCs w:val="24"/>
        </w:rPr>
        <w:t>Ұнтақ әдісімен рентгенді суреттің</w:t>
      </w:r>
      <w:r>
        <w:rPr>
          <w:rFonts w:eastAsia="Times New Roman"/>
          <w:b/>
          <w:bCs/>
          <w:i/>
          <w:iCs/>
          <w:sz w:val="24"/>
          <w:szCs w:val="24"/>
        </w:rPr>
        <w:t xml:space="preserve"> </w:t>
      </w:r>
      <w:r>
        <w:rPr>
          <w:rFonts w:eastAsia="Times New Roman"/>
          <w:sz w:val="24"/>
          <w:szCs w:val="24"/>
        </w:rPr>
        <w:t>(а)</w:t>
      </w:r>
      <w:r>
        <w:rPr>
          <w:rFonts w:eastAsia="Times New Roman"/>
          <w:b/>
          <w:bCs/>
          <w:i/>
          <w:iCs/>
          <w:sz w:val="24"/>
          <w:szCs w:val="24"/>
        </w:rPr>
        <w:t xml:space="preserve"> </w:t>
      </w:r>
      <w:r>
        <w:rPr>
          <w:rFonts w:eastAsia="Times New Roman"/>
          <w:sz w:val="24"/>
          <w:szCs w:val="24"/>
        </w:rPr>
        <w:t>және рентгенограмманың типтік түрі</w:t>
      </w:r>
      <w:r>
        <w:rPr>
          <w:rFonts w:eastAsia="Times New Roman"/>
          <w:b/>
          <w:bCs/>
          <w:i/>
          <w:iCs/>
          <w:sz w:val="24"/>
          <w:szCs w:val="24"/>
        </w:rPr>
        <w:t xml:space="preserve"> </w:t>
      </w:r>
      <w:r>
        <w:rPr>
          <w:rFonts w:eastAsia="Times New Roman"/>
          <w:sz w:val="24"/>
          <w:szCs w:val="24"/>
        </w:rPr>
        <w:t>(б)</w:t>
      </w:r>
      <w:r>
        <w:rPr>
          <w:rFonts w:eastAsia="Times New Roman"/>
          <w:b/>
          <w:bCs/>
          <w:i/>
          <w:iCs/>
          <w:sz w:val="24"/>
          <w:szCs w:val="24"/>
        </w:rPr>
        <w:t xml:space="preserve"> </w:t>
      </w:r>
      <w:r>
        <w:rPr>
          <w:rFonts w:eastAsia="Times New Roman"/>
          <w:sz w:val="24"/>
          <w:szCs w:val="24"/>
        </w:rPr>
        <w:t>сызбалық көрінісі</w:t>
      </w:r>
    </w:p>
    <w:p w:rsidR="00A31A44" w:rsidRDefault="00A31A44" w:rsidP="00A31A44">
      <w:pPr>
        <w:spacing w:line="329" w:lineRule="exact"/>
        <w:rPr>
          <w:sz w:val="20"/>
          <w:szCs w:val="20"/>
        </w:rPr>
      </w:pPr>
    </w:p>
    <w:p w:rsidR="00A31A44" w:rsidRDefault="00A31A44" w:rsidP="00A31A44">
      <w:pPr>
        <w:spacing w:line="237" w:lineRule="auto"/>
        <w:ind w:left="260" w:firstLine="721"/>
        <w:jc w:val="both"/>
        <w:rPr>
          <w:sz w:val="20"/>
          <w:szCs w:val="20"/>
        </w:rPr>
      </w:pPr>
      <w:r>
        <w:rPr>
          <w:rFonts w:eastAsia="Times New Roman"/>
          <w:sz w:val="28"/>
          <w:szCs w:val="28"/>
        </w:rPr>
        <w:t xml:space="preserve">Сонымен, </w:t>
      </w:r>
      <w:r>
        <w:rPr>
          <w:rFonts w:eastAsia="Times New Roman"/>
          <w:i/>
          <w:iCs/>
          <w:sz w:val="28"/>
          <w:szCs w:val="28"/>
        </w:rPr>
        <w:t>ұнтақ әдісінде</w:t>
      </w:r>
      <w:r>
        <w:rPr>
          <w:rFonts w:eastAsia="Times New Roman"/>
          <w:sz w:val="28"/>
          <w:szCs w:val="28"/>
        </w:rPr>
        <w:t xml:space="preserve"> </w:t>
      </w:r>
      <w:r>
        <w:rPr>
          <w:rFonts w:eastAsia="Times New Roman"/>
          <w:i/>
          <w:iCs/>
          <w:sz w:val="28"/>
          <w:szCs w:val="28"/>
        </w:rPr>
        <w:t>(Дебай-Шеррер әдісі)</w:t>
      </w:r>
      <w:r>
        <w:rPr>
          <w:rFonts w:eastAsia="Times New Roman"/>
          <w:sz w:val="28"/>
          <w:szCs w:val="28"/>
        </w:rPr>
        <w:t xml:space="preserve"> кристаллиттердің кездейсоқ бағытталуынан ұнтақ немесе ұсақ дәнді жартылай кристалдық материалдар түріндегі үлгілер салынған жұқақабырғалы капиллярлы түтікке түсетін монохроматты рентгенді сәулелер қолданылады. Кристаллиттер 0,01</w:t>
      </w:r>
    </w:p>
    <w:p w:rsidR="00A31A44" w:rsidRDefault="00A31A44" w:rsidP="00A31A44">
      <w:pPr>
        <w:spacing w:line="19" w:lineRule="exact"/>
        <w:rPr>
          <w:sz w:val="20"/>
          <w:szCs w:val="20"/>
        </w:rPr>
      </w:pPr>
    </w:p>
    <w:p w:rsidR="00A31A44" w:rsidRDefault="00A31A44" w:rsidP="00A31A44">
      <w:pPr>
        <w:spacing w:line="245" w:lineRule="auto"/>
        <w:ind w:left="260"/>
        <w:jc w:val="both"/>
        <w:rPr>
          <w:sz w:val="20"/>
          <w:szCs w:val="20"/>
        </w:rPr>
      </w:pPr>
      <w:r>
        <w:rPr>
          <w:rFonts w:eastAsia="Times New Roman"/>
          <w:sz w:val="28"/>
          <w:szCs w:val="28"/>
        </w:rPr>
        <w:t>мм мөлшері сызықты болуы шарт, әйтпесе эквивалентті емес кристаллографиялық жазықтықтар ориентациялық жиынтығы жеткіліксіз болып келеді. Жартылай кристалды үлгіні тар рентген сәулесінің жолына орналастырады (</w:t>
      </w:r>
      <w:r>
        <w:rPr>
          <w:rFonts w:eastAsia="Times New Roman"/>
          <w:sz w:val="28"/>
          <w:szCs w:val="28"/>
          <w:lang w:val="kk-KZ"/>
        </w:rPr>
        <w:t>5</w:t>
      </w:r>
      <w:r>
        <w:rPr>
          <w:rFonts w:eastAsia="Times New Roman"/>
          <w:sz w:val="28"/>
          <w:szCs w:val="28"/>
        </w:rPr>
        <w:t xml:space="preserve">-сурет (а)). Сондықтан ұнтақта сәулеге қатысты кез келген ориентациялы кристалдар кездеседі және мұндай кристалдардың ішінен Брэгг-Вульф жағдайын растайтын кристалдар да әрқашан табылады. Ақыр соңында, жазықтықаралық арақашықтықтары </w:t>
      </w:r>
      <w:r>
        <w:rPr>
          <w:rFonts w:eastAsia="Times New Roman"/>
          <w:i/>
          <w:iCs/>
          <w:sz w:val="26"/>
          <w:szCs w:val="26"/>
        </w:rPr>
        <w:t>d</w:t>
      </w:r>
      <w:r>
        <w:rPr>
          <w:rFonts w:eastAsia="Times New Roman"/>
          <w:sz w:val="28"/>
          <w:szCs w:val="28"/>
          <w:vertAlign w:val="subscript"/>
        </w:rPr>
        <w:t>1</w:t>
      </w:r>
      <w:r>
        <w:rPr>
          <w:rFonts w:eastAsia="Times New Roman"/>
          <w:sz w:val="28"/>
          <w:szCs w:val="28"/>
        </w:rPr>
        <w:t xml:space="preserve"> </w:t>
      </w:r>
      <w:r>
        <w:rPr>
          <w:rFonts w:eastAsia="Times New Roman"/>
          <w:sz w:val="26"/>
          <w:szCs w:val="26"/>
        </w:rPr>
        <w:t>,</w:t>
      </w:r>
      <w:r>
        <w:rPr>
          <w:rFonts w:eastAsia="Times New Roman"/>
          <w:sz w:val="28"/>
          <w:szCs w:val="28"/>
        </w:rPr>
        <w:t xml:space="preserve"> </w:t>
      </w:r>
      <w:r>
        <w:rPr>
          <w:rFonts w:eastAsia="Times New Roman"/>
          <w:i/>
          <w:iCs/>
          <w:sz w:val="26"/>
          <w:szCs w:val="26"/>
        </w:rPr>
        <w:t>d</w:t>
      </w:r>
      <w:r>
        <w:rPr>
          <w:rFonts w:eastAsia="Times New Roman"/>
          <w:sz w:val="28"/>
          <w:szCs w:val="28"/>
          <w:vertAlign w:val="subscript"/>
        </w:rPr>
        <w:t>2</w:t>
      </w:r>
      <w:r>
        <w:rPr>
          <w:rFonts w:eastAsia="Times New Roman"/>
          <w:sz w:val="28"/>
          <w:szCs w:val="28"/>
        </w:rPr>
        <w:t xml:space="preserve"> </w:t>
      </w:r>
      <w:r>
        <w:rPr>
          <w:rFonts w:eastAsia="Times New Roman"/>
          <w:sz w:val="26"/>
          <w:szCs w:val="26"/>
        </w:rPr>
        <w:t>,</w:t>
      </w:r>
      <w:r>
        <w:rPr>
          <w:rFonts w:eastAsia="Times New Roman"/>
          <w:sz w:val="28"/>
          <w:szCs w:val="28"/>
        </w:rPr>
        <w:t xml:space="preserve"> </w:t>
      </w:r>
      <w:r>
        <w:rPr>
          <w:rFonts w:eastAsia="Times New Roman"/>
          <w:i/>
          <w:iCs/>
          <w:sz w:val="26"/>
          <w:szCs w:val="26"/>
        </w:rPr>
        <w:t>d</w:t>
      </w:r>
      <w:r>
        <w:rPr>
          <w:rFonts w:eastAsia="Times New Roman"/>
          <w:sz w:val="28"/>
          <w:szCs w:val="28"/>
          <w:vertAlign w:val="subscript"/>
        </w:rPr>
        <w:t>3</w:t>
      </w:r>
      <w:r>
        <w:rPr>
          <w:rFonts w:eastAsia="Times New Roman"/>
          <w:sz w:val="28"/>
          <w:szCs w:val="28"/>
        </w:rPr>
        <w:t xml:space="preserve"> </w:t>
      </w:r>
      <w:r>
        <w:rPr>
          <w:rFonts w:eastAsia="Times New Roman"/>
          <w:sz w:val="26"/>
          <w:szCs w:val="26"/>
        </w:rPr>
        <w:t>,...,</w:t>
      </w:r>
      <w:r>
        <w:rPr>
          <w:rFonts w:eastAsia="Times New Roman"/>
          <w:i/>
          <w:iCs/>
          <w:sz w:val="26"/>
          <w:szCs w:val="26"/>
        </w:rPr>
        <w:t>d</w:t>
      </w:r>
      <w:r>
        <w:rPr>
          <w:rFonts w:eastAsia="Times New Roman"/>
          <w:i/>
          <w:iCs/>
          <w:sz w:val="28"/>
          <w:szCs w:val="28"/>
          <w:vertAlign w:val="subscript"/>
        </w:rPr>
        <w:t>n</w:t>
      </w:r>
      <w:r>
        <w:rPr>
          <w:rFonts w:eastAsia="Times New Roman"/>
          <w:sz w:val="28"/>
          <w:szCs w:val="28"/>
        </w:rPr>
        <w:t xml:space="preserve"> сәйкес</w:t>
      </w:r>
    </w:p>
    <w:p w:rsidR="00A31A44" w:rsidRDefault="00A31A44" w:rsidP="00A31A44">
      <w:pPr>
        <w:spacing w:line="11" w:lineRule="exact"/>
        <w:rPr>
          <w:sz w:val="20"/>
          <w:szCs w:val="20"/>
        </w:rPr>
      </w:pPr>
    </w:p>
    <w:p w:rsidR="00A31A44" w:rsidRDefault="00A31A44" w:rsidP="00A31A44">
      <w:pPr>
        <w:spacing w:line="225" w:lineRule="auto"/>
        <w:ind w:left="260"/>
        <w:jc w:val="both"/>
        <w:rPr>
          <w:sz w:val="20"/>
          <w:szCs w:val="20"/>
        </w:rPr>
      </w:pPr>
      <w:r>
        <w:rPr>
          <w:rFonts w:eastAsia="Times New Roman"/>
          <w:sz w:val="29"/>
          <w:szCs w:val="29"/>
        </w:rPr>
        <w:t>келетін ұнтақтағы барлық сол кристалшаларға түскен сәулелерге «шағылысушы» жағдайда (бірақ өшіруші емес) түседі.</w:t>
      </w:r>
    </w:p>
    <w:p w:rsidR="00A31A44" w:rsidRDefault="00A31A44" w:rsidP="00A31A44">
      <w:pPr>
        <w:sectPr w:rsidR="00A31A44">
          <w:pgSz w:w="11920" w:h="16845"/>
          <w:pgMar w:top="1128" w:right="830" w:bottom="164" w:left="1440" w:header="0" w:footer="0" w:gutter="0"/>
          <w:cols w:space="720" w:equalWidth="0">
            <w:col w:w="9640"/>
          </w:cols>
        </w:sectPr>
      </w:pPr>
    </w:p>
    <w:p w:rsidR="00A31A44" w:rsidRDefault="00A31A44" w:rsidP="00A31A44">
      <w:pPr>
        <w:spacing w:line="265" w:lineRule="exact"/>
        <w:rPr>
          <w:sz w:val="20"/>
          <w:szCs w:val="20"/>
        </w:rPr>
      </w:pPr>
    </w:p>
    <w:p w:rsidR="00A31A44" w:rsidRPr="004D340C" w:rsidRDefault="00A31A44" w:rsidP="00A31A44">
      <w:pPr>
        <w:ind w:left="9320"/>
        <w:rPr>
          <w:sz w:val="20"/>
          <w:szCs w:val="20"/>
          <w:lang w:val="kk-KZ"/>
        </w:rPr>
      </w:pPr>
    </w:p>
    <w:p w:rsidR="00A31A44" w:rsidRDefault="00A31A44" w:rsidP="00A31A44">
      <w:pPr>
        <w:sectPr w:rsidR="00A31A44">
          <w:type w:val="continuous"/>
          <w:pgSz w:w="11920" w:h="16845"/>
          <w:pgMar w:top="1128" w:right="830" w:bottom="164" w:left="1440" w:header="0" w:footer="0" w:gutter="0"/>
          <w:cols w:space="720" w:equalWidth="0">
            <w:col w:w="9640"/>
          </w:cols>
        </w:sectPr>
      </w:pPr>
    </w:p>
    <w:p w:rsidR="00A31A44" w:rsidRDefault="00A31A44" w:rsidP="00A31A44">
      <w:pPr>
        <w:spacing w:line="238" w:lineRule="auto"/>
        <w:ind w:left="260" w:right="20" w:firstLine="721"/>
        <w:jc w:val="both"/>
        <w:rPr>
          <w:sz w:val="20"/>
          <w:szCs w:val="20"/>
        </w:rPr>
      </w:pPr>
      <w:bookmarkStart w:id="7" w:name="page186"/>
      <w:bookmarkEnd w:id="7"/>
      <w:r>
        <w:rPr>
          <w:rFonts w:eastAsia="Times New Roman"/>
          <w:sz w:val="28"/>
          <w:szCs w:val="28"/>
        </w:rPr>
        <w:lastRenderedPageBreak/>
        <w:t>Шағылысқан сәулелер түскен шоғырдың бағытымен сәйкес келетін таралу өстері қатаң анықталған бұрыштары бар конус түзеді. Сонымен қатар, түскен шоғырға перпендикуляр жазықтықта орналасқан жазық фотопленкада концентрленген қоршаулар сериясы тіркеледі. Әдетте, цилиндрлік беттік аудан бойынша орналасқан фотопленка цилиндрлік кассетасы қолданылады. Әрбір шағылысқан сәуле конустары нәтижесінде біріншілік сәулелер бағытына салыстырмалы түрде симметриялы орналасқан фотопленкада имек түріндегі іздер қалдырады (</w:t>
      </w:r>
      <w:r>
        <w:rPr>
          <w:rFonts w:eastAsia="Times New Roman"/>
          <w:sz w:val="28"/>
          <w:szCs w:val="28"/>
          <w:lang w:val="kk-KZ"/>
        </w:rPr>
        <w:t>5</w:t>
      </w:r>
      <w:r>
        <w:rPr>
          <w:rFonts w:eastAsia="Times New Roman"/>
          <w:sz w:val="28"/>
          <w:szCs w:val="28"/>
        </w:rPr>
        <w:t xml:space="preserve">-сурет (б)) және ол </w:t>
      </w:r>
      <w:r>
        <w:rPr>
          <w:rFonts w:eastAsia="Times New Roman"/>
          <w:i/>
          <w:iCs/>
          <w:sz w:val="28"/>
          <w:szCs w:val="28"/>
        </w:rPr>
        <w:t>дебаеграмма</w:t>
      </w:r>
      <w:r>
        <w:rPr>
          <w:rFonts w:eastAsia="Times New Roman"/>
          <w:sz w:val="28"/>
          <w:szCs w:val="28"/>
        </w:rPr>
        <w:t xml:space="preserve"> деп аталады.</w:t>
      </w:r>
    </w:p>
    <w:p w:rsidR="00A31A44" w:rsidRDefault="00A31A44" w:rsidP="00A31A44">
      <w:pPr>
        <w:tabs>
          <w:tab w:val="left" w:pos="2240"/>
          <w:tab w:val="left" w:pos="3940"/>
          <w:tab w:val="left" w:pos="6140"/>
          <w:tab w:val="left" w:pos="7380"/>
          <w:tab w:val="left" w:pos="8200"/>
        </w:tabs>
        <w:ind w:left="980"/>
        <w:rPr>
          <w:sz w:val="20"/>
          <w:szCs w:val="20"/>
        </w:rPr>
      </w:pPr>
      <w:r>
        <w:rPr>
          <w:rFonts w:eastAsia="Times New Roman"/>
          <w:sz w:val="29"/>
          <w:szCs w:val="29"/>
        </w:rPr>
        <w:t>Имектер</w:t>
      </w:r>
      <w:r>
        <w:rPr>
          <w:rFonts w:eastAsia="Times New Roman"/>
          <w:sz w:val="29"/>
          <w:szCs w:val="29"/>
        </w:rPr>
        <w:tab/>
        <w:t>арасындағы</w:t>
      </w:r>
      <w:r>
        <w:rPr>
          <w:rFonts w:eastAsia="Times New Roman"/>
          <w:sz w:val="29"/>
          <w:szCs w:val="29"/>
        </w:rPr>
        <w:tab/>
        <w:t>арақашықтықты</w:t>
      </w:r>
      <w:r>
        <w:rPr>
          <w:rFonts w:eastAsia="Times New Roman"/>
          <w:sz w:val="29"/>
          <w:szCs w:val="29"/>
        </w:rPr>
        <w:tab/>
        <w:t>анықтап</w:t>
      </w:r>
      <w:r>
        <w:rPr>
          <w:rFonts w:eastAsia="Times New Roman"/>
          <w:sz w:val="29"/>
          <w:szCs w:val="29"/>
        </w:rPr>
        <w:tab/>
        <w:t>және</w:t>
      </w:r>
      <w:r>
        <w:rPr>
          <w:sz w:val="20"/>
          <w:szCs w:val="20"/>
        </w:rPr>
        <w:tab/>
      </w:r>
      <w:r>
        <w:rPr>
          <w:rFonts w:eastAsia="Times New Roman"/>
          <w:sz w:val="28"/>
          <w:szCs w:val="28"/>
        </w:rPr>
        <w:t>фотопленка</w:t>
      </w:r>
    </w:p>
    <w:p w:rsidR="00A31A44" w:rsidRDefault="00A31A44" w:rsidP="00A31A44">
      <w:pPr>
        <w:spacing w:line="18" w:lineRule="exact"/>
        <w:rPr>
          <w:sz w:val="20"/>
          <w:szCs w:val="20"/>
        </w:rPr>
      </w:pPr>
    </w:p>
    <w:p w:rsidR="00A31A44" w:rsidRDefault="00A31A44" w:rsidP="00A31A44">
      <w:pPr>
        <w:spacing w:line="226" w:lineRule="auto"/>
        <w:ind w:left="260"/>
        <w:jc w:val="both"/>
        <w:rPr>
          <w:sz w:val="20"/>
          <w:szCs w:val="20"/>
        </w:rPr>
      </w:pPr>
      <w:r>
        <w:rPr>
          <w:rFonts w:eastAsia="Times New Roman"/>
          <w:sz w:val="28"/>
          <w:szCs w:val="28"/>
        </w:rPr>
        <w:t xml:space="preserve">сақинасы радиусын біле отырып, шағылысқан сәулелердің конустарының таралу бұрыштарын </w:t>
      </w:r>
      <w:r>
        <w:rPr>
          <w:rFonts w:eastAsia="Times New Roman"/>
          <w:b/>
          <w:bCs/>
          <w:i/>
          <w:iCs/>
          <w:sz w:val="28"/>
          <w:szCs w:val="28"/>
        </w:rPr>
        <w:t>(4</w:t>
      </w:r>
      <w:r>
        <w:rPr>
          <w:rFonts w:ascii="Symbol" w:eastAsia="Symbol" w:hAnsi="Symbol" w:cs="Symbol"/>
          <w:i/>
          <w:iCs/>
          <w:sz w:val="27"/>
          <w:szCs w:val="27"/>
        </w:rPr>
        <w:t></w:t>
      </w:r>
      <w:r>
        <w:rPr>
          <w:rFonts w:eastAsia="Times New Roman"/>
          <w:sz w:val="28"/>
          <w:szCs w:val="28"/>
        </w:rPr>
        <w:t xml:space="preserve"> </w:t>
      </w:r>
      <w:r>
        <w:rPr>
          <w:rFonts w:eastAsia="Times New Roman"/>
          <w:b/>
          <w:bCs/>
          <w:i/>
          <w:iCs/>
          <w:sz w:val="28"/>
          <w:szCs w:val="28"/>
        </w:rPr>
        <w:t>)</w:t>
      </w:r>
      <w:r>
        <w:rPr>
          <w:rFonts w:eastAsia="Times New Roman"/>
          <w:sz w:val="28"/>
          <w:szCs w:val="28"/>
        </w:rPr>
        <w:t xml:space="preserve"> есептеуге болады, бұдан - кристалдардың шағылу</w:t>
      </w:r>
    </w:p>
    <w:p w:rsidR="00A31A44" w:rsidRDefault="00A31A44" w:rsidP="00A31A44">
      <w:pPr>
        <w:spacing w:line="4" w:lineRule="exact"/>
        <w:rPr>
          <w:sz w:val="20"/>
          <w:szCs w:val="20"/>
        </w:rPr>
      </w:pPr>
    </w:p>
    <w:p w:rsidR="00A31A44" w:rsidRDefault="00A31A44" w:rsidP="00A31A44">
      <w:pPr>
        <w:spacing w:line="231" w:lineRule="auto"/>
        <w:ind w:left="260"/>
        <w:jc w:val="both"/>
        <w:rPr>
          <w:sz w:val="20"/>
          <w:szCs w:val="20"/>
        </w:rPr>
      </w:pPr>
      <w:r>
        <w:rPr>
          <w:rFonts w:eastAsia="Times New Roman"/>
          <w:sz w:val="29"/>
          <w:szCs w:val="29"/>
        </w:rPr>
        <w:t xml:space="preserve">жазықтықтарына түсу бұрышын </w:t>
      </w:r>
      <w:r>
        <w:rPr>
          <w:rFonts w:eastAsia="Times New Roman"/>
          <w:b/>
          <w:bCs/>
          <w:sz w:val="29"/>
          <w:szCs w:val="29"/>
        </w:rPr>
        <w:t>2</w:t>
      </w:r>
      <w:r>
        <w:rPr>
          <w:rFonts w:ascii="Symbol" w:eastAsia="Symbol" w:hAnsi="Symbol" w:cs="Symbol"/>
          <w:i/>
          <w:iCs/>
          <w:sz w:val="28"/>
          <w:szCs w:val="28"/>
        </w:rPr>
        <w:t></w:t>
      </w:r>
      <w:r>
        <w:rPr>
          <w:rFonts w:eastAsia="Times New Roman"/>
          <w:sz w:val="29"/>
          <w:szCs w:val="29"/>
        </w:rPr>
        <w:t xml:space="preserve"> , монохроматты рентгенді сәулелену толқын ұзындығын </w:t>
      </w:r>
      <w:r>
        <w:rPr>
          <w:rFonts w:ascii="Symbol" w:eastAsia="Symbol" w:hAnsi="Symbol" w:cs="Symbol"/>
          <w:i/>
          <w:iCs/>
          <w:sz w:val="28"/>
          <w:szCs w:val="28"/>
        </w:rPr>
        <w:t></w:t>
      </w:r>
      <w:r>
        <w:rPr>
          <w:rFonts w:eastAsia="Times New Roman"/>
          <w:sz w:val="29"/>
          <w:szCs w:val="29"/>
        </w:rPr>
        <w:t xml:space="preserve"> , сонымен қатар кристалдағы жазықтықаралық арақашықтықтар </w:t>
      </w:r>
      <w:r>
        <w:rPr>
          <w:rFonts w:eastAsia="Times New Roman"/>
          <w:i/>
          <w:iCs/>
          <w:sz w:val="28"/>
          <w:szCs w:val="28"/>
        </w:rPr>
        <w:t>d</w:t>
      </w:r>
      <w:r>
        <w:rPr>
          <w:rFonts w:eastAsia="Times New Roman"/>
          <w:sz w:val="29"/>
          <w:szCs w:val="29"/>
        </w:rPr>
        <w:t xml:space="preserve"> мәнін анықтауға болады. Зерттеліп отырған заттардың кристалдарының симметриясы туралы қосымша мәліметтерсіз ұнтақ әдісінің нәтижелері бойынша ары қарай ашып көрсету мүмкін емес. Алайда тәжірибе мен жазықтықаралық арақашықтық есептеулерінің қарапайымдылығы рентгенді фазалық талдау кезінде бұл әдістің жеткілікті кең таралуымен түсіндіріледі. Дебаеграмманың орналасуы мен сызық интенсивтіліктері берілген заттағы сол немесе басқа кристалдық фаза үшін дара болып келеді. Кристалдық құрылыстағы кез келген фазалық ауысулар, мысалы, фазалық ауысулар нәтижесінде дебаеграммасы өзгереді. Ақаулардың болуы сызықты кеңейтеді.</w:t>
      </w:r>
    </w:p>
    <w:p w:rsidR="00A31A44" w:rsidRDefault="00A31A44" w:rsidP="00A31A44">
      <w:pPr>
        <w:spacing w:line="12" w:lineRule="exact"/>
        <w:rPr>
          <w:sz w:val="20"/>
          <w:szCs w:val="20"/>
        </w:rPr>
      </w:pPr>
    </w:p>
    <w:p w:rsidR="00A31A44" w:rsidRDefault="00A31A44" w:rsidP="00A31A44">
      <w:pPr>
        <w:spacing w:line="233" w:lineRule="auto"/>
        <w:ind w:left="260" w:firstLine="721"/>
        <w:jc w:val="both"/>
        <w:rPr>
          <w:sz w:val="20"/>
          <w:szCs w:val="20"/>
        </w:rPr>
      </w:pPr>
      <w:r>
        <w:rPr>
          <w:rFonts w:eastAsia="Times New Roman"/>
          <w:sz w:val="29"/>
          <w:szCs w:val="29"/>
        </w:rPr>
        <w:t xml:space="preserve">Сонымен, рентгенді дифракциялық спектралды құрылғылар конструкциясы қолданылатын құрылысты талдау әдісіне тәуелді емес, бірақ ол сол сияқты қолданылған шашырау сәулелерін тіркеу әдістеріне тәуелді болып келеді. Фотоәдіс қолданылған кезде рентгенді сәулелер шашырау көрінісі (рентгенограммасы) зерттеу мақсатына сәйкес таңдап алынатын әртүрлі жарыққа сезімталды материалдарда тіркеледі. Көбінесе рентгенограммалар ары қарай оптикалық ұлғайтуларды қажет етпейді, сондықтан оларды түсіріп алу арнайы рентгендік (жоғары сандық </w:t>
      </w:r>
      <w:r>
        <w:rPr>
          <w:rFonts w:eastAsia="Times New Roman"/>
          <w:i/>
          <w:iCs/>
          <w:sz w:val="28"/>
          <w:szCs w:val="28"/>
        </w:rPr>
        <w:t>AgBr</w:t>
      </w:r>
    </w:p>
    <w:p w:rsidR="00A31A44" w:rsidRDefault="00A31A44" w:rsidP="00A31A44">
      <w:pPr>
        <w:spacing w:line="52" w:lineRule="exact"/>
        <w:rPr>
          <w:sz w:val="20"/>
          <w:szCs w:val="20"/>
        </w:rPr>
      </w:pPr>
    </w:p>
    <w:p w:rsidR="00A31A44" w:rsidRDefault="00A31A44" w:rsidP="00A31A44">
      <w:pPr>
        <w:spacing w:line="230" w:lineRule="auto"/>
        <w:ind w:left="260"/>
        <w:jc w:val="both"/>
        <w:rPr>
          <w:sz w:val="20"/>
          <w:szCs w:val="20"/>
        </w:rPr>
      </w:pPr>
      <w:r>
        <w:rPr>
          <w:rFonts w:eastAsia="Times New Roman"/>
          <w:sz w:val="29"/>
          <w:szCs w:val="29"/>
        </w:rPr>
        <w:t xml:space="preserve">құрамды) немесе жоғары емес шешімді поляроидты пленкада жүргізіледі. Микрорентгенограммалар ары қарай ұлғайтып көрсетуді қажет етеді, және де оларды жоғары бөлу қабілеті бар ұсақ дәнді фотопленкалар мен пластинкаларға түсіреді. Фотоәдісті қолдану жағдайында рентгенді құрылғының негізгі бөлігі </w:t>
      </w:r>
      <w:r>
        <w:rPr>
          <w:rFonts w:eastAsia="Times New Roman"/>
          <w:i/>
          <w:iCs/>
          <w:sz w:val="29"/>
          <w:szCs w:val="29"/>
        </w:rPr>
        <w:t>рентгенді камера</w:t>
      </w:r>
      <w:r>
        <w:rPr>
          <w:rFonts w:eastAsia="Times New Roman"/>
          <w:sz w:val="29"/>
          <w:szCs w:val="29"/>
        </w:rPr>
        <w:t xml:space="preserve"> болып табылады. Ол Брэгг-Вульф  теңдеуіне сәйкес дифракциялық сәуле жағдайының орындалуын қамтамасыз етеді және рентгенограммасы түсіріледі. Сәулелену көзін рентгендік түтік атқарады.</w:t>
      </w:r>
    </w:p>
    <w:p w:rsidR="00A31A44" w:rsidRDefault="00A31A44" w:rsidP="00A31A44">
      <w:pPr>
        <w:spacing w:line="26" w:lineRule="exact"/>
        <w:rPr>
          <w:sz w:val="20"/>
          <w:szCs w:val="20"/>
        </w:rPr>
      </w:pPr>
    </w:p>
    <w:p w:rsidR="00A31A44" w:rsidRDefault="00A31A44" w:rsidP="00A31A44">
      <w:pPr>
        <w:spacing w:line="230" w:lineRule="auto"/>
        <w:ind w:left="260" w:firstLine="721"/>
        <w:jc w:val="both"/>
        <w:rPr>
          <w:sz w:val="20"/>
          <w:szCs w:val="20"/>
        </w:rPr>
      </w:pPr>
      <w:r>
        <w:rPr>
          <w:rFonts w:eastAsia="Times New Roman"/>
          <w:sz w:val="29"/>
          <w:szCs w:val="29"/>
        </w:rPr>
        <w:t xml:space="preserve">Рентгендік камералар оларды қолдану түріне байланысты конструкциялық әртүрлі болып келеді (монокристалдарды, жартылай кристалдарды зерттеуге, азбұрышты рентгенограммаларды алуға арналған камералар және т.с.с). Олардың жұмыс істеу принциптері келесі </w:t>
      </w:r>
      <w:r>
        <w:rPr>
          <w:rFonts w:eastAsia="Times New Roman"/>
          <w:sz w:val="29"/>
          <w:szCs w:val="29"/>
          <w:lang w:val="kk-KZ"/>
        </w:rPr>
        <w:t>2-5</w:t>
      </w:r>
      <w:r>
        <w:rPr>
          <w:rFonts w:eastAsia="Times New Roman"/>
          <w:sz w:val="29"/>
          <w:szCs w:val="29"/>
        </w:rPr>
        <w:t>-суреттерде көрсетілген. Барлық рентгендік камералар коллиматордан, үлгіні орналастыру саңылауынан, фотопленкалы кассетадан (жазық немесе</w:t>
      </w:r>
    </w:p>
    <w:p w:rsidR="00A31A44" w:rsidRDefault="00A31A44" w:rsidP="00A31A44">
      <w:pPr>
        <w:sectPr w:rsidR="00A31A44">
          <w:pgSz w:w="11920" w:h="16845"/>
          <w:pgMar w:top="1128" w:right="830" w:bottom="164" w:left="1440" w:header="0" w:footer="0" w:gutter="0"/>
          <w:cols w:space="720" w:equalWidth="0">
            <w:col w:w="9640"/>
          </w:cols>
        </w:sectPr>
      </w:pPr>
    </w:p>
    <w:p w:rsidR="00A31A44" w:rsidRDefault="00A31A44" w:rsidP="00A31A44">
      <w:pPr>
        <w:spacing w:line="248" w:lineRule="exact"/>
        <w:rPr>
          <w:sz w:val="20"/>
          <w:szCs w:val="20"/>
        </w:rPr>
      </w:pPr>
    </w:p>
    <w:p w:rsidR="00A31A44" w:rsidRDefault="00A31A44" w:rsidP="00A31A44">
      <w:pPr>
        <w:ind w:left="9320"/>
        <w:rPr>
          <w:sz w:val="20"/>
          <w:szCs w:val="20"/>
        </w:rPr>
      </w:pPr>
    </w:p>
    <w:p w:rsidR="00A31A44" w:rsidRDefault="00A31A44" w:rsidP="00A31A44">
      <w:pPr>
        <w:sectPr w:rsidR="00A31A44">
          <w:type w:val="continuous"/>
          <w:pgSz w:w="11920" w:h="16845"/>
          <w:pgMar w:top="1128" w:right="830" w:bottom="164" w:left="1440" w:header="0" w:footer="0" w:gutter="0"/>
          <w:cols w:space="720" w:equalWidth="0">
            <w:col w:w="9640"/>
          </w:cols>
        </w:sectPr>
      </w:pPr>
    </w:p>
    <w:p w:rsidR="00A31A44" w:rsidRDefault="00A31A44" w:rsidP="00A31A44">
      <w:pPr>
        <w:ind w:left="260"/>
        <w:rPr>
          <w:sz w:val="20"/>
          <w:szCs w:val="20"/>
        </w:rPr>
      </w:pPr>
      <w:bookmarkStart w:id="8" w:name="page187"/>
      <w:bookmarkEnd w:id="8"/>
      <w:r>
        <w:rPr>
          <w:rFonts w:eastAsia="Times New Roman"/>
          <w:sz w:val="28"/>
          <w:szCs w:val="28"/>
        </w:rPr>
        <w:lastRenderedPageBreak/>
        <w:t>цилиндрлік),  үлгіні  қозғалту  механизмінен  (ал  кейде  кассетадан)  тұрады.</w:t>
      </w:r>
    </w:p>
    <w:p w:rsidR="00A31A44" w:rsidRDefault="00A31A44" w:rsidP="00A31A44">
      <w:pPr>
        <w:spacing w:line="3" w:lineRule="exact"/>
        <w:rPr>
          <w:sz w:val="20"/>
          <w:szCs w:val="20"/>
        </w:rPr>
      </w:pPr>
    </w:p>
    <w:p w:rsidR="00A31A44" w:rsidRDefault="00A31A44" w:rsidP="00A31A44">
      <w:pPr>
        <w:spacing w:line="239" w:lineRule="auto"/>
        <w:ind w:left="260"/>
        <w:jc w:val="both"/>
        <w:rPr>
          <w:sz w:val="20"/>
          <w:szCs w:val="20"/>
        </w:rPr>
      </w:pPr>
      <w:r>
        <w:rPr>
          <w:rFonts w:eastAsia="Times New Roman"/>
          <w:sz w:val="28"/>
          <w:szCs w:val="28"/>
        </w:rPr>
        <w:t xml:space="preserve">Коллиматор біріншілік тұтас сәулеленудің жұмыс шоғырын қалыптастырады. Кейде оның орнына белгілі толқын ұзындықтағы рентгенді сәулелердің тар шоғырын беретін кристалл-монохроматор қолданылады (монохроматты сәулелену). Монохроматор ретінде сол сияқты селективті жұтылатын фильтрлер қолданылады. Үлгінің құрылғы саңылауы ретінде ұстатқышта бекітілген үлгі атқарады және оларға айналу (орталық) осіне үлгіні енгізу үшін белгілі біріншілік шоғырға салыстырмалы орналасуын қамтамасыз етеді, ал монокристалдарды зерттеу үшін рентгенді камерада </w:t>
      </w:r>
      <w:r>
        <w:rPr>
          <w:rFonts w:eastAsia="Times New Roman"/>
          <w:i/>
          <w:iCs/>
          <w:sz w:val="28"/>
          <w:szCs w:val="28"/>
        </w:rPr>
        <w:t>-</w:t>
      </w:r>
      <w:r>
        <w:rPr>
          <w:rFonts w:eastAsia="Times New Roman"/>
          <w:sz w:val="28"/>
          <w:szCs w:val="28"/>
        </w:rPr>
        <w:t xml:space="preserve"> гониометриялық баста үлгінің белгілі бір ығысуында қолданылады (соңғысы екі өзара перпендикуляр бағыттағы қажет етілетін бұрышта үлгіні ығыстыру мүмкіндігі бар перцизионды механикалық құрылғыны береді).</w:t>
      </w:r>
    </w:p>
    <w:p w:rsidR="00A31A44" w:rsidRDefault="00A31A44" w:rsidP="00A31A44">
      <w:pPr>
        <w:spacing w:line="16" w:lineRule="exact"/>
        <w:rPr>
          <w:sz w:val="20"/>
          <w:szCs w:val="20"/>
        </w:rPr>
      </w:pPr>
    </w:p>
    <w:p w:rsidR="00A31A44" w:rsidRDefault="00A31A44" w:rsidP="00A31A44">
      <w:pPr>
        <w:spacing w:line="239" w:lineRule="auto"/>
        <w:ind w:left="260" w:firstLine="721"/>
        <w:jc w:val="both"/>
        <w:rPr>
          <w:sz w:val="20"/>
          <w:szCs w:val="20"/>
        </w:rPr>
      </w:pPr>
      <w:r>
        <w:rPr>
          <w:rFonts w:eastAsia="Times New Roman"/>
          <w:sz w:val="28"/>
          <w:szCs w:val="28"/>
        </w:rPr>
        <w:t xml:space="preserve">Рентгенді сәулелердің шашырауын тіркеудің басқа әдісі - қазіргі кезде кең тараған электрлік әдіс. Бұл үшін ионизирлеуші (иондаушы) сәулеленуді өлшеу үшін жасалған құрылғы қолданылады. Үлкен интенсивтілікті рентгендік сәулеленуді </w:t>
      </w:r>
      <w:r>
        <w:rPr>
          <w:rFonts w:eastAsia="Times New Roman"/>
          <w:i/>
          <w:iCs/>
          <w:sz w:val="28"/>
          <w:szCs w:val="28"/>
        </w:rPr>
        <w:t>иондаушы камера</w:t>
      </w:r>
      <w:r>
        <w:rPr>
          <w:rFonts w:eastAsia="Times New Roman"/>
          <w:sz w:val="28"/>
          <w:szCs w:val="28"/>
        </w:rPr>
        <w:t xml:space="preserve"> көмегімен тіркеуге болады, бірақ толқын ұзындығы 0,3 нм-ден көп емес орташа және аз интенсивті рентгенді сәулелер үшін көбінесе таллий қоспасымен активтелген </w:t>
      </w:r>
      <w:r>
        <w:rPr>
          <w:rFonts w:eastAsia="Times New Roman"/>
          <w:i/>
          <w:iCs/>
          <w:sz w:val="27"/>
          <w:szCs w:val="27"/>
        </w:rPr>
        <w:t>NaI</w:t>
      </w:r>
      <w:r>
        <w:rPr>
          <w:rFonts w:eastAsia="Times New Roman"/>
          <w:sz w:val="28"/>
          <w:szCs w:val="28"/>
        </w:rPr>
        <w:t xml:space="preserve"> детектор-кристалы мен </w:t>
      </w:r>
      <w:r>
        <w:rPr>
          <w:rFonts w:eastAsia="Times New Roman"/>
          <w:i/>
          <w:iCs/>
          <w:sz w:val="28"/>
          <w:szCs w:val="28"/>
        </w:rPr>
        <w:t>сцинтилляциондық есептегіштер</w:t>
      </w:r>
      <w:r>
        <w:rPr>
          <w:rFonts w:eastAsia="Times New Roman"/>
          <w:sz w:val="28"/>
          <w:szCs w:val="28"/>
        </w:rPr>
        <w:t xml:space="preserve"> қолданылады. Кристалл-сцинтилляторға түскен рентгенді фотондар атомдар мен молекулалардың ионизациялануымен қатар оларды қоздырады. Атомдар мен молекулалар бастапқы күйіне келуде оптикалық фотондарды шығарады (люминесценция). Фотоэлектронды көбейткіштер (ФЭК) фотокатодына түскен фотондар көбейткіштер санын бірнеше ретке жоғарылататын электрондарды одан бөліп алады және соның нәтижесінде ФЭК анодында электрлік импульс пайда болады. Мұндай импульстардың әрбіреуі, негізінен, бір рентгенді фотонға жауап береді, амплитудасы бойынша күшейтіледі, таңдап алынады және тіркеледі. Тіркеу өздігінен жазатын құрылғыда (белгілі бір тұрақты интегралданған рентген кванттары ағынының орташа интенсивтілігі) немесе ЭЕМ-да орындалады. Толқын ұзындығы үлкен рентгенді фотондарды тіркеу жағдайында басқа да детектор түрлері қолданылуы мүмкін: 0,05&lt; </w:t>
      </w:r>
      <w:r>
        <w:rPr>
          <w:rFonts w:ascii="Symbol" w:eastAsia="Symbol" w:hAnsi="Symbol" w:cs="Symbol"/>
          <w:i/>
          <w:iCs/>
          <w:sz w:val="27"/>
          <w:szCs w:val="27"/>
        </w:rPr>
        <w:t></w:t>
      </w:r>
      <w:r>
        <w:rPr>
          <w:rFonts w:eastAsia="Times New Roman"/>
          <w:sz w:val="28"/>
          <w:szCs w:val="28"/>
        </w:rPr>
        <w:t xml:space="preserve"> &lt;0,5 нм - </w:t>
      </w:r>
      <w:r>
        <w:rPr>
          <w:rFonts w:eastAsia="Times New Roman"/>
          <w:i/>
          <w:iCs/>
          <w:sz w:val="28"/>
          <w:szCs w:val="28"/>
        </w:rPr>
        <w:t xml:space="preserve">дәнекерленген пропорционалды есептегіштер; </w:t>
      </w:r>
      <w:r>
        <w:rPr>
          <w:rFonts w:eastAsia="Times New Roman"/>
          <w:sz w:val="28"/>
          <w:szCs w:val="28"/>
        </w:rPr>
        <w:t>1&lt;</w:t>
      </w:r>
      <w:r>
        <w:rPr>
          <w:rFonts w:eastAsia="Times New Roman"/>
          <w:i/>
          <w:iCs/>
          <w:sz w:val="28"/>
          <w:szCs w:val="28"/>
        </w:rPr>
        <w:t xml:space="preserve"> </w:t>
      </w:r>
      <w:r>
        <w:rPr>
          <w:rFonts w:ascii="Symbol" w:eastAsia="Symbol" w:hAnsi="Symbol" w:cs="Symbol"/>
          <w:i/>
          <w:iCs/>
          <w:sz w:val="27"/>
          <w:szCs w:val="27"/>
        </w:rPr>
        <w:t></w:t>
      </w:r>
      <w:r>
        <w:rPr>
          <w:rFonts w:eastAsia="Times New Roman"/>
          <w:i/>
          <w:iCs/>
          <w:sz w:val="28"/>
          <w:szCs w:val="28"/>
        </w:rPr>
        <w:t xml:space="preserve"> </w:t>
      </w:r>
      <w:r>
        <w:rPr>
          <w:rFonts w:eastAsia="Times New Roman"/>
          <w:sz w:val="28"/>
          <w:szCs w:val="28"/>
        </w:rPr>
        <w:t>&lt;100</w:t>
      </w:r>
      <w:r>
        <w:rPr>
          <w:rFonts w:eastAsia="Times New Roman"/>
          <w:i/>
          <w:iCs/>
          <w:sz w:val="28"/>
          <w:szCs w:val="28"/>
        </w:rPr>
        <w:t xml:space="preserve"> </w:t>
      </w:r>
      <w:r>
        <w:rPr>
          <w:rFonts w:eastAsia="Times New Roman"/>
          <w:sz w:val="28"/>
          <w:szCs w:val="28"/>
        </w:rPr>
        <w:t>нм</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ағынды пропорционалды есептегіштер; </w:t>
      </w:r>
      <w:r>
        <w:rPr>
          <w:rFonts w:eastAsia="Times New Roman"/>
          <w:sz w:val="28"/>
          <w:szCs w:val="28"/>
        </w:rPr>
        <w:t>λ&lt;1,2</w:t>
      </w:r>
      <w:r>
        <w:rPr>
          <w:rFonts w:eastAsia="Times New Roman"/>
          <w:i/>
          <w:iCs/>
          <w:sz w:val="28"/>
          <w:szCs w:val="28"/>
        </w:rPr>
        <w:t xml:space="preserve"> </w:t>
      </w:r>
      <w:r>
        <w:rPr>
          <w:rFonts w:eastAsia="Times New Roman"/>
          <w:sz w:val="28"/>
          <w:szCs w:val="28"/>
        </w:rPr>
        <w:t>нм</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жартылай өткізгіштік детекторлар. </w:t>
      </w:r>
      <w:r>
        <w:rPr>
          <w:rFonts w:eastAsia="Times New Roman"/>
          <w:sz w:val="28"/>
          <w:szCs w:val="28"/>
        </w:rPr>
        <w:t>Толқын ұзындығы өте үлкен облыстарда</w:t>
      </w:r>
      <w:r>
        <w:rPr>
          <w:rFonts w:eastAsia="Times New Roman"/>
          <w:i/>
          <w:iCs/>
          <w:sz w:val="28"/>
          <w:szCs w:val="28"/>
        </w:rPr>
        <w:t xml:space="preserve"> </w:t>
      </w:r>
      <w:r>
        <w:rPr>
          <w:rFonts w:eastAsia="Times New Roman"/>
          <w:sz w:val="28"/>
          <w:szCs w:val="28"/>
        </w:rPr>
        <w:t>(А~1-100</w:t>
      </w:r>
      <w:r>
        <w:rPr>
          <w:rFonts w:eastAsia="Times New Roman"/>
          <w:i/>
          <w:iCs/>
          <w:sz w:val="28"/>
          <w:szCs w:val="28"/>
        </w:rPr>
        <w:t xml:space="preserve"> </w:t>
      </w:r>
      <w:r>
        <w:rPr>
          <w:rFonts w:eastAsia="Times New Roman"/>
          <w:sz w:val="28"/>
          <w:szCs w:val="28"/>
        </w:rPr>
        <w:t>нм)</w:t>
      </w:r>
      <w:r>
        <w:rPr>
          <w:rFonts w:eastAsia="Times New Roman"/>
          <w:i/>
          <w:iCs/>
          <w:sz w:val="28"/>
          <w:szCs w:val="28"/>
        </w:rPr>
        <w:t xml:space="preserve"> </w:t>
      </w:r>
      <w:r>
        <w:rPr>
          <w:rFonts w:eastAsia="Times New Roman"/>
          <w:sz w:val="28"/>
          <w:szCs w:val="28"/>
        </w:rPr>
        <w:t>екіншілік-электрондык көбейткіштер (ЕЭК) немесе каналды электронды көбейткіштер (КЭУ), сол сияқты координатты - сезімтал микроканалды платиналар қолданылуы мүмкін.</w:t>
      </w:r>
    </w:p>
    <w:p w:rsidR="00A31A44" w:rsidRDefault="00A31A44" w:rsidP="00A31A44">
      <w:pPr>
        <w:spacing w:line="27" w:lineRule="exact"/>
        <w:rPr>
          <w:sz w:val="20"/>
          <w:szCs w:val="20"/>
        </w:rPr>
      </w:pPr>
    </w:p>
    <w:p w:rsidR="00A31A44" w:rsidRDefault="00A31A44" w:rsidP="00A31A44">
      <w:pPr>
        <w:spacing w:line="235" w:lineRule="auto"/>
        <w:ind w:left="260" w:firstLine="721"/>
        <w:jc w:val="both"/>
        <w:rPr>
          <w:sz w:val="20"/>
          <w:szCs w:val="20"/>
        </w:rPr>
      </w:pPr>
      <w:r>
        <w:rPr>
          <w:rFonts w:eastAsia="Times New Roman"/>
          <w:sz w:val="29"/>
          <w:szCs w:val="29"/>
        </w:rPr>
        <w:t xml:space="preserve">Рентгенді сәулелер шашырауын тіркейтін барлық электрлік кұрылғыларды </w:t>
      </w:r>
      <w:r>
        <w:rPr>
          <w:rFonts w:eastAsia="Times New Roman"/>
          <w:i/>
          <w:iCs/>
          <w:sz w:val="29"/>
          <w:szCs w:val="29"/>
        </w:rPr>
        <w:t>дифрактометрлер</w:t>
      </w:r>
      <w:r>
        <w:rPr>
          <w:rFonts w:eastAsia="Times New Roman"/>
          <w:sz w:val="29"/>
          <w:szCs w:val="29"/>
        </w:rPr>
        <w:t xml:space="preserve"> деп атау қабылданған. Рентгенді дифрактометрлер берілген бағытта пайыздың ондық үлесіне дейінгі нақтылықпен және дифракция бұрышы минуттың ондық үлесіне дейінгі нақтылықпен дифракцияланған интенсивтілікті өлшеуге мүмкіндік береді. Өздігінен жазатын құрылғы диаграммалық лентасында жазылған рентгенограмманы </w:t>
      </w:r>
      <w:r>
        <w:rPr>
          <w:rFonts w:eastAsia="Times New Roman"/>
          <w:i/>
          <w:iCs/>
          <w:sz w:val="29"/>
          <w:szCs w:val="29"/>
        </w:rPr>
        <w:t>дифрактограмма</w:t>
      </w:r>
      <w:r>
        <w:rPr>
          <w:rFonts w:eastAsia="Times New Roman"/>
          <w:sz w:val="29"/>
          <w:szCs w:val="29"/>
        </w:rPr>
        <w:t xml:space="preserve"> деп атайды. Мысалы, </w:t>
      </w:r>
      <w:r>
        <w:rPr>
          <w:rFonts w:ascii="Symbol" w:eastAsia="Symbol" w:hAnsi="Symbol" w:cs="Symbol"/>
          <w:i/>
          <w:iCs/>
          <w:sz w:val="28"/>
          <w:szCs w:val="28"/>
        </w:rPr>
        <w:t></w:t>
      </w:r>
      <w:r>
        <w:rPr>
          <w:rFonts w:eastAsia="Times New Roman"/>
          <w:sz w:val="29"/>
          <w:szCs w:val="29"/>
        </w:rPr>
        <w:t xml:space="preserve"> -кварц </w:t>
      </w:r>
      <w:r>
        <w:rPr>
          <w:rFonts w:eastAsia="Times New Roman"/>
          <w:i/>
          <w:iCs/>
          <w:sz w:val="27"/>
          <w:szCs w:val="27"/>
        </w:rPr>
        <w:t>SiO</w:t>
      </w:r>
      <w:r>
        <w:rPr>
          <w:rFonts w:eastAsia="Times New Roman"/>
          <w:sz w:val="29"/>
          <w:szCs w:val="29"/>
          <w:vertAlign w:val="subscript"/>
        </w:rPr>
        <w:t>2</w:t>
      </w:r>
      <w:r>
        <w:rPr>
          <w:rFonts w:eastAsia="Times New Roman"/>
          <w:sz w:val="29"/>
          <w:szCs w:val="29"/>
        </w:rPr>
        <w:t xml:space="preserve"> кристалының дифрактограммасы </w:t>
      </w:r>
      <w:r>
        <w:rPr>
          <w:rFonts w:eastAsia="Times New Roman"/>
          <w:sz w:val="29"/>
          <w:szCs w:val="29"/>
          <w:lang w:val="kk-KZ"/>
        </w:rPr>
        <w:t>6</w:t>
      </w:r>
      <w:r>
        <w:rPr>
          <w:rFonts w:eastAsia="Times New Roman"/>
          <w:sz w:val="29"/>
          <w:szCs w:val="29"/>
        </w:rPr>
        <w:t>-суретте керсетілген.</w:t>
      </w:r>
    </w:p>
    <w:p w:rsidR="00A31A44" w:rsidRDefault="00A31A44" w:rsidP="00A31A44">
      <w:pPr>
        <w:sectPr w:rsidR="00A31A44">
          <w:pgSz w:w="11920" w:h="16845"/>
          <w:pgMar w:top="1119" w:right="830" w:bottom="164" w:left="1440" w:header="0" w:footer="0" w:gutter="0"/>
          <w:cols w:space="720" w:equalWidth="0">
            <w:col w:w="9640"/>
          </w:cols>
        </w:sectPr>
      </w:pPr>
    </w:p>
    <w:p w:rsidR="00A31A44" w:rsidRDefault="00A31A44" w:rsidP="00A31A44">
      <w:pPr>
        <w:spacing w:line="249" w:lineRule="exact"/>
        <w:rPr>
          <w:sz w:val="20"/>
          <w:szCs w:val="20"/>
        </w:rPr>
      </w:pPr>
    </w:p>
    <w:p w:rsidR="00A31A44" w:rsidRPr="004D340C" w:rsidRDefault="00A31A44" w:rsidP="00A31A44">
      <w:pPr>
        <w:ind w:left="9320"/>
        <w:rPr>
          <w:sz w:val="20"/>
          <w:szCs w:val="20"/>
          <w:lang w:val="kk-KZ"/>
        </w:rPr>
      </w:pPr>
    </w:p>
    <w:p w:rsidR="00A31A44" w:rsidRDefault="00A31A44" w:rsidP="00A31A44">
      <w:pPr>
        <w:sectPr w:rsidR="00A31A44">
          <w:type w:val="continuous"/>
          <w:pgSz w:w="11920" w:h="16845"/>
          <w:pgMar w:top="1119" w:right="830" w:bottom="164" w:left="1440" w:header="0" w:footer="0" w:gutter="0"/>
          <w:cols w:space="720" w:equalWidth="0">
            <w:col w:w="9640"/>
          </w:cols>
        </w:sectPr>
      </w:pPr>
    </w:p>
    <w:p w:rsidR="00A31A44" w:rsidRDefault="00A31A44" w:rsidP="00A31A44">
      <w:pPr>
        <w:spacing w:line="230" w:lineRule="auto"/>
        <w:ind w:left="260" w:right="20" w:firstLine="721"/>
        <w:jc w:val="both"/>
        <w:rPr>
          <w:sz w:val="20"/>
          <w:szCs w:val="20"/>
        </w:rPr>
      </w:pPr>
      <w:bookmarkStart w:id="9" w:name="page188"/>
      <w:bookmarkEnd w:id="9"/>
      <w:r>
        <w:rPr>
          <w:rFonts w:eastAsia="Times New Roman"/>
          <w:sz w:val="29"/>
          <w:szCs w:val="29"/>
        </w:rPr>
        <w:lastRenderedPageBreak/>
        <w:t xml:space="preserve">Рентгенді дифрактометр рентген сәулелену көзінен </w:t>
      </w:r>
      <w:r>
        <w:rPr>
          <w:rFonts w:eastAsia="Times New Roman"/>
          <w:i/>
          <w:iCs/>
          <w:sz w:val="29"/>
          <w:szCs w:val="29"/>
        </w:rPr>
        <w:t>(рентгендік</w:t>
      </w:r>
      <w:r>
        <w:rPr>
          <w:rFonts w:eastAsia="Times New Roman"/>
          <w:sz w:val="29"/>
          <w:szCs w:val="29"/>
        </w:rPr>
        <w:t xml:space="preserve"> </w:t>
      </w:r>
      <w:r>
        <w:rPr>
          <w:rFonts w:eastAsia="Times New Roman"/>
          <w:i/>
          <w:iCs/>
          <w:sz w:val="29"/>
          <w:szCs w:val="29"/>
        </w:rPr>
        <w:t xml:space="preserve">түтік), </w:t>
      </w:r>
      <w:r>
        <w:rPr>
          <w:rFonts w:eastAsia="Times New Roman"/>
          <w:sz w:val="29"/>
          <w:szCs w:val="29"/>
        </w:rPr>
        <w:t>зерттелетін зат салынатын гониометрден</w:t>
      </w:r>
      <w:r>
        <w:rPr>
          <w:rFonts w:eastAsia="Times New Roman"/>
          <w:i/>
          <w:iCs/>
          <w:sz w:val="29"/>
          <w:szCs w:val="29"/>
        </w:rPr>
        <w:t xml:space="preserve"> (гониометрлік бас), </w:t>
      </w:r>
      <w:r>
        <w:rPr>
          <w:rFonts w:eastAsia="Times New Roman"/>
          <w:sz w:val="29"/>
          <w:szCs w:val="29"/>
        </w:rPr>
        <w:t xml:space="preserve">сәулелену детекторынан (жоғарыда жазылған әртүрлі </w:t>
      </w:r>
      <w:r>
        <w:rPr>
          <w:rFonts w:eastAsia="Times New Roman"/>
          <w:i/>
          <w:iCs/>
          <w:sz w:val="29"/>
          <w:szCs w:val="29"/>
        </w:rPr>
        <w:t>есептегіштер)</w:t>
      </w:r>
      <w:r>
        <w:rPr>
          <w:rFonts w:eastAsia="Times New Roman"/>
          <w:sz w:val="29"/>
          <w:szCs w:val="29"/>
        </w:rPr>
        <w:t xml:space="preserve"> және электронды өлшеу-тіркеу құрылғыларынан тұрады. Өлшеу кезінде есептегіш гониометр айналасына қоршай орналастырылады және белгілі бір уақыт аралығында сәулелену энергиясының әрбір нүктесін тіркейді.</w:t>
      </w:r>
    </w:p>
    <w:p w:rsidR="00A31A44" w:rsidRDefault="00A31A44" w:rsidP="00A31A44">
      <w:pPr>
        <w:spacing w:line="20" w:lineRule="exact"/>
        <w:rPr>
          <w:sz w:val="20"/>
          <w:szCs w:val="20"/>
        </w:rPr>
      </w:pPr>
      <w:r>
        <w:rPr>
          <w:noProof/>
          <w:sz w:val="20"/>
          <w:szCs w:val="20"/>
        </w:rPr>
        <w:drawing>
          <wp:anchor distT="0" distB="0" distL="114300" distR="114300" simplePos="0" relativeHeight="251668480" behindDoc="1" locked="0" layoutInCell="0" allowOverlap="1">
            <wp:simplePos x="0" y="0"/>
            <wp:positionH relativeFrom="column">
              <wp:posOffset>895350</wp:posOffset>
            </wp:positionH>
            <wp:positionV relativeFrom="paragraph">
              <wp:posOffset>218440</wp:posOffset>
            </wp:positionV>
            <wp:extent cx="4476750" cy="2209800"/>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0" cstate="print">
                      <a:extLst/>
                    </a:blip>
                    <a:srcRect/>
                    <a:stretch>
                      <a:fillRect/>
                    </a:stretch>
                  </pic:blipFill>
                  <pic:spPr bwMode="auto">
                    <a:xfrm>
                      <a:off x="0" y="0"/>
                      <a:ext cx="4476750" cy="2209800"/>
                    </a:xfrm>
                    <a:prstGeom prst="rect">
                      <a:avLst/>
                    </a:prstGeom>
                    <a:noFill/>
                  </pic:spPr>
                </pic:pic>
              </a:graphicData>
            </a:graphic>
          </wp:anchor>
        </w:drawing>
      </w: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80" w:lineRule="exact"/>
        <w:rPr>
          <w:sz w:val="20"/>
          <w:szCs w:val="20"/>
        </w:rPr>
      </w:pPr>
    </w:p>
    <w:p w:rsidR="00A31A44" w:rsidRDefault="00A31A44" w:rsidP="00A31A44">
      <w:pPr>
        <w:ind w:left="2400"/>
        <w:rPr>
          <w:sz w:val="20"/>
          <w:szCs w:val="20"/>
        </w:rPr>
      </w:pPr>
      <w:r>
        <w:rPr>
          <w:rFonts w:eastAsia="Times New Roman"/>
          <w:sz w:val="24"/>
          <w:szCs w:val="24"/>
        </w:rPr>
        <w:t>Вертикальды қысқа сызықтар - құрылғы белгілеуі</w:t>
      </w:r>
    </w:p>
    <w:p w:rsidR="00A31A44" w:rsidRDefault="00A31A44" w:rsidP="00A31A44">
      <w:pPr>
        <w:spacing w:line="254" w:lineRule="exact"/>
        <w:rPr>
          <w:sz w:val="20"/>
          <w:szCs w:val="20"/>
        </w:rPr>
      </w:pPr>
    </w:p>
    <w:p w:rsidR="00A31A44" w:rsidRDefault="00A31A44" w:rsidP="00A31A44">
      <w:pPr>
        <w:ind w:left="920"/>
        <w:rPr>
          <w:sz w:val="20"/>
          <w:szCs w:val="20"/>
        </w:rPr>
      </w:pPr>
      <w:r>
        <w:rPr>
          <w:rFonts w:eastAsia="Times New Roman"/>
          <w:b/>
          <w:bCs/>
          <w:i/>
          <w:iCs/>
          <w:sz w:val="24"/>
          <w:szCs w:val="24"/>
          <w:lang w:val="kk-KZ"/>
        </w:rPr>
        <w:t>6</w:t>
      </w:r>
      <w:r>
        <w:rPr>
          <w:rFonts w:eastAsia="Times New Roman"/>
          <w:b/>
          <w:bCs/>
          <w:i/>
          <w:iCs/>
          <w:sz w:val="24"/>
          <w:szCs w:val="24"/>
        </w:rPr>
        <w:t xml:space="preserve">-сурет. </w:t>
      </w:r>
      <w:r>
        <w:rPr>
          <w:rFonts w:eastAsia="Times New Roman"/>
          <w:sz w:val="24"/>
          <w:szCs w:val="24"/>
        </w:rPr>
        <w:t>Дифрактометрде жазылған</w:t>
      </w:r>
      <w:r>
        <w:rPr>
          <w:rFonts w:eastAsia="Times New Roman"/>
          <w:b/>
          <w:bCs/>
          <w:i/>
          <w:iCs/>
          <w:sz w:val="24"/>
          <w:szCs w:val="24"/>
        </w:rPr>
        <w:t xml:space="preserve"> </w:t>
      </w:r>
      <w:r>
        <w:rPr>
          <w:rFonts w:ascii="Symbol" w:eastAsia="Symbol" w:hAnsi="Symbol" w:cs="Symbol"/>
          <w:i/>
          <w:iCs/>
          <w:sz w:val="28"/>
          <w:szCs w:val="28"/>
        </w:rPr>
        <w:t></w:t>
      </w:r>
      <w:r>
        <w:rPr>
          <w:rFonts w:eastAsia="Times New Roman"/>
          <w:b/>
          <w:bCs/>
          <w:i/>
          <w:iCs/>
          <w:sz w:val="24"/>
          <w:szCs w:val="24"/>
        </w:rPr>
        <w:t xml:space="preserve"> </w:t>
      </w:r>
      <w:r>
        <w:rPr>
          <w:rFonts w:eastAsia="Times New Roman"/>
          <w:sz w:val="24"/>
          <w:szCs w:val="24"/>
        </w:rPr>
        <w:t>-кварц</w:t>
      </w:r>
      <w:r>
        <w:rPr>
          <w:rFonts w:eastAsia="Times New Roman"/>
          <w:b/>
          <w:bCs/>
          <w:i/>
          <w:iCs/>
          <w:sz w:val="24"/>
          <w:szCs w:val="24"/>
        </w:rPr>
        <w:t xml:space="preserve"> </w:t>
      </w:r>
      <w:r>
        <w:rPr>
          <w:rFonts w:eastAsia="Times New Roman"/>
          <w:i/>
          <w:iCs/>
          <w:sz w:val="27"/>
          <w:szCs w:val="27"/>
        </w:rPr>
        <w:t>SiO</w:t>
      </w:r>
      <w:r>
        <w:rPr>
          <w:rFonts w:eastAsia="Times New Roman"/>
          <w:sz w:val="27"/>
          <w:szCs w:val="27"/>
          <w:vertAlign w:val="subscript"/>
        </w:rPr>
        <w:t>2</w:t>
      </w:r>
      <w:r>
        <w:rPr>
          <w:rFonts w:eastAsia="Times New Roman"/>
          <w:b/>
          <w:bCs/>
          <w:i/>
          <w:iCs/>
          <w:sz w:val="24"/>
          <w:szCs w:val="24"/>
        </w:rPr>
        <w:t xml:space="preserve">  </w:t>
      </w:r>
      <w:r>
        <w:rPr>
          <w:rFonts w:eastAsia="Times New Roman"/>
          <w:sz w:val="24"/>
          <w:szCs w:val="24"/>
        </w:rPr>
        <w:t>тригоналды кристалдың</w:t>
      </w:r>
    </w:p>
    <w:p w:rsidR="00A31A44" w:rsidRDefault="00A31A44" w:rsidP="00A31A44">
      <w:pPr>
        <w:spacing w:line="58" w:lineRule="exact"/>
        <w:rPr>
          <w:sz w:val="20"/>
          <w:szCs w:val="20"/>
        </w:rPr>
      </w:pPr>
    </w:p>
    <w:p w:rsidR="00A31A44" w:rsidRDefault="00A31A44" w:rsidP="00A31A44">
      <w:pPr>
        <w:ind w:right="-219"/>
        <w:jc w:val="center"/>
        <w:rPr>
          <w:sz w:val="20"/>
          <w:szCs w:val="20"/>
        </w:rPr>
      </w:pPr>
      <w:r>
        <w:rPr>
          <w:rFonts w:eastAsia="Times New Roman"/>
          <w:sz w:val="24"/>
          <w:szCs w:val="24"/>
        </w:rPr>
        <w:t>дебаеграммасы</w:t>
      </w:r>
    </w:p>
    <w:p w:rsidR="00A31A44" w:rsidRDefault="00A31A44" w:rsidP="00A31A44">
      <w:pPr>
        <w:spacing w:line="328" w:lineRule="exact"/>
        <w:rPr>
          <w:sz w:val="20"/>
          <w:szCs w:val="20"/>
        </w:rPr>
      </w:pPr>
    </w:p>
    <w:p w:rsidR="00A31A44" w:rsidRDefault="00A31A44" w:rsidP="00A31A44">
      <w:pPr>
        <w:spacing w:line="229" w:lineRule="auto"/>
        <w:ind w:left="260" w:firstLine="721"/>
        <w:jc w:val="both"/>
        <w:rPr>
          <w:sz w:val="20"/>
          <w:szCs w:val="20"/>
        </w:rPr>
      </w:pPr>
      <w:r>
        <w:rPr>
          <w:rFonts w:eastAsia="Times New Roman"/>
          <w:sz w:val="29"/>
          <w:szCs w:val="29"/>
        </w:rPr>
        <w:t>Гониометрлік құрылғыда экваториалды геометрия қолданылады (7-сурет (а)): есептегіш тек бір жазықтықта (экваторлы), ал үлгіні дифракцияланған шоғыр есептегіш қозғалысына сәйкес келетін (сондықтан мұндай құрылғылар төртшеңберлі деп аталады) бір-біріне перпендикуляр үш ось айналасында айналдырылады. Жартылай кристалды үлгілерді зерттеу үшін дифракциядан кейін объектінің бір нүктесіне түсетін бір -бірінен сәл айырымы бар шоғырлар қолданылады.</w:t>
      </w:r>
    </w:p>
    <w:p w:rsidR="00A31A44" w:rsidRDefault="00A31A44" w:rsidP="00A31A44">
      <w:pPr>
        <w:spacing w:line="25" w:lineRule="exact"/>
        <w:rPr>
          <w:sz w:val="20"/>
          <w:szCs w:val="20"/>
        </w:rPr>
      </w:pPr>
    </w:p>
    <w:p w:rsidR="00A31A44" w:rsidRDefault="00A31A44" w:rsidP="00A31A44">
      <w:pPr>
        <w:spacing w:line="230" w:lineRule="auto"/>
        <w:ind w:left="260" w:firstLine="721"/>
        <w:jc w:val="both"/>
        <w:rPr>
          <w:sz w:val="20"/>
          <w:szCs w:val="20"/>
        </w:rPr>
      </w:pPr>
      <w:r>
        <w:rPr>
          <w:rFonts w:eastAsia="Times New Roman"/>
          <w:sz w:val="29"/>
          <w:szCs w:val="29"/>
        </w:rPr>
        <w:t>Дифрактометрлердің басқа түрінде интенсивтілік пен бірнеше шағылысулар координаталарын бір уақытта тіркейтін бірөлшемді және екіөлшемді позиционды-сезімтал детекторлар (</w:t>
      </w:r>
      <w:r>
        <w:rPr>
          <w:rFonts w:eastAsia="Times New Roman"/>
          <w:sz w:val="29"/>
          <w:szCs w:val="29"/>
          <w:lang w:val="kk-KZ"/>
        </w:rPr>
        <w:t>7</w:t>
      </w:r>
      <w:r>
        <w:rPr>
          <w:rFonts w:eastAsia="Times New Roman"/>
          <w:sz w:val="29"/>
          <w:szCs w:val="29"/>
        </w:rPr>
        <w:t>-сурет (б)) қолданылады. Ол бірден екі өлшемді дифракциялық көріністі байқауға мүмкіндік беретіндіктен, тәжірибе ұзақтылығын едәуір қысқартады.</w:t>
      </w:r>
    </w:p>
    <w:p w:rsidR="00A31A44" w:rsidRDefault="00A31A44" w:rsidP="00A31A44">
      <w:pPr>
        <w:sectPr w:rsidR="00A31A44">
          <w:pgSz w:w="11920" w:h="16845"/>
          <w:pgMar w:top="1128" w:right="830" w:bottom="164" w:left="1440" w:header="0" w:footer="0" w:gutter="0"/>
          <w:cols w:space="720" w:equalWidth="0">
            <w:col w:w="9640"/>
          </w:cols>
        </w:sect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390" w:lineRule="exact"/>
        <w:rPr>
          <w:sz w:val="20"/>
          <w:szCs w:val="20"/>
        </w:rPr>
      </w:pPr>
    </w:p>
    <w:p w:rsidR="00A31A44" w:rsidRDefault="00A31A44" w:rsidP="00A31A44">
      <w:pPr>
        <w:spacing w:line="200" w:lineRule="exact"/>
        <w:rPr>
          <w:sz w:val="20"/>
          <w:szCs w:val="20"/>
        </w:rPr>
      </w:pPr>
      <w:bookmarkStart w:id="10" w:name="page189"/>
      <w:bookmarkEnd w:id="10"/>
      <w:r>
        <w:rPr>
          <w:noProof/>
          <w:sz w:val="20"/>
          <w:szCs w:val="20"/>
        </w:rPr>
        <w:drawing>
          <wp:anchor distT="0" distB="0" distL="114300" distR="114300" simplePos="0" relativeHeight="251669504" behindDoc="1" locked="0" layoutInCell="0" allowOverlap="1">
            <wp:simplePos x="0" y="0"/>
            <wp:positionH relativeFrom="page">
              <wp:posOffset>1533525</wp:posOffset>
            </wp:positionH>
            <wp:positionV relativeFrom="page">
              <wp:posOffset>714375</wp:posOffset>
            </wp:positionV>
            <wp:extent cx="5314950" cy="4895850"/>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1" cstate="print">
                      <a:clrChange>
                        <a:clrFrom>
                          <a:srgbClr val="FFFFFF"/>
                        </a:clrFrom>
                        <a:clrTo>
                          <a:srgbClr val="FFFFFF">
                            <a:alpha val="0"/>
                          </a:srgbClr>
                        </a:clrTo>
                      </a:clrChange>
                      <a:extLst/>
                    </a:blip>
                    <a:srcRect/>
                    <a:stretch>
                      <a:fillRect/>
                    </a:stretch>
                  </pic:blipFill>
                  <pic:spPr bwMode="auto">
                    <a:xfrm>
                      <a:off x="0" y="0"/>
                      <a:ext cx="5314950" cy="4895850"/>
                    </a:xfrm>
                    <a:prstGeom prst="rect">
                      <a:avLst/>
                    </a:prstGeom>
                    <a:noFill/>
                  </pic:spPr>
                </pic:pic>
              </a:graphicData>
            </a:graphic>
          </wp:anchor>
        </w:drawing>
      </w: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4D340C">
      <w:pPr>
        <w:numPr>
          <w:ilvl w:val="0"/>
          <w:numId w:val="3"/>
        </w:numPr>
        <w:tabs>
          <w:tab w:val="left" w:pos="876"/>
        </w:tabs>
        <w:spacing w:line="237" w:lineRule="auto"/>
        <w:ind w:left="740" w:right="340" w:hanging="149"/>
        <w:rPr>
          <w:rFonts w:ascii="Symbol" w:eastAsia="Symbol" w:hAnsi="Symbol" w:cs="Symbol"/>
          <w:i/>
          <w:iCs/>
          <w:sz w:val="29"/>
          <w:szCs w:val="29"/>
        </w:rPr>
      </w:pPr>
      <w:r>
        <w:rPr>
          <w:rFonts w:eastAsia="Times New Roman"/>
          <w:i/>
          <w:iCs/>
          <w:sz w:val="24"/>
          <w:szCs w:val="24"/>
        </w:rPr>
        <w:t xml:space="preserve">- </w:t>
      </w:r>
      <w:r>
        <w:rPr>
          <w:rFonts w:eastAsia="Times New Roman"/>
          <w:sz w:val="24"/>
          <w:szCs w:val="24"/>
        </w:rPr>
        <w:t>гониометрлік бас өсінің айналасында кристалдың бұрылу бұрышы;</w:t>
      </w:r>
      <w:r>
        <w:rPr>
          <w:rFonts w:eastAsia="Times New Roman"/>
          <w:i/>
          <w:iCs/>
          <w:sz w:val="24"/>
          <w:szCs w:val="24"/>
        </w:rPr>
        <w:t xml:space="preserve"> </w:t>
      </w:r>
      <w:r>
        <w:rPr>
          <w:rFonts w:ascii="Symbol" w:eastAsia="Symbol" w:hAnsi="Symbol" w:cs="Symbol"/>
          <w:i/>
          <w:iCs/>
          <w:sz w:val="28"/>
          <w:szCs w:val="28"/>
        </w:rPr>
        <w:t></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ascii="Symbol" w:eastAsia="Symbol" w:hAnsi="Symbol" w:cs="Symbol"/>
          <w:i/>
          <w:iCs/>
          <w:sz w:val="28"/>
          <w:szCs w:val="28"/>
        </w:rPr>
        <w:t></w:t>
      </w:r>
      <w:r>
        <w:rPr>
          <w:rFonts w:eastAsia="Times New Roman"/>
          <w:i/>
          <w:iCs/>
          <w:sz w:val="24"/>
          <w:szCs w:val="24"/>
        </w:rPr>
        <w:t xml:space="preserve"> ө</w:t>
      </w:r>
      <w:r>
        <w:rPr>
          <w:rFonts w:eastAsia="Times New Roman"/>
          <w:sz w:val="24"/>
          <w:szCs w:val="24"/>
        </w:rPr>
        <w:t>сінің</w:t>
      </w:r>
      <w:r>
        <w:rPr>
          <w:rFonts w:eastAsia="Times New Roman"/>
          <w:i/>
          <w:iCs/>
          <w:sz w:val="24"/>
          <w:szCs w:val="24"/>
        </w:rPr>
        <w:t xml:space="preserve"> </w:t>
      </w:r>
      <w:r>
        <w:rPr>
          <w:rFonts w:eastAsia="Times New Roman"/>
          <w:sz w:val="24"/>
          <w:szCs w:val="24"/>
        </w:rPr>
        <w:t xml:space="preserve">ығысу бұрышы; </w:t>
      </w:r>
      <w:r>
        <w:rPr>
          <w:rFonts w:ascii="Symbol" w:eastAsia="Symbol" w:hAnsi="Symbol" w:cs="Symbol"/>
          <w:i/>
          <w:iCs/>
          <w:sz w:val="28"/>
          <w:szCs w:val="28"/>
        </w:rPr>
        <w:t></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ascii="Symbol" w:eastAsia="Symbol" w:hAnsi="Symbol" w:cs="Symbol"/>
          <w:i/>
          <w:iCs/>
          <w:sz w:val="28"/>
          <w:szCs w:val="28"/>
        </w:rPr>
        <w:t></w:t>
      </w:r>
      <w:r>
        <w:rPr>
          <w:rFonts w:eastAsia="Times New Roman"/>
          <w:sz w:val="24"/>
          <w:szCs w:val="24"/>
        </w:rPr>
        <w:t xml:space="preserve"> бұрышын өзгертетін жазықтықтың айналу бұрышы; </w:t>
      </w:r>
      <w:r>
        <w:rPr>
          <w:rFonts w:eastAsia="Times New Roman"/>
          <w:sz w:val="28"/>
          <w:szCs w:val="28"/>
        </w:rPr>
        <w:t>2</w:t>
      </w:r>
      <w:r>
        <w:rPr>
          <w:rFonts w:ascii="Symbol" w:eastAsia="Symbol" w:hAnsi="Symbol" w:cs="Symbol"/>
          <w:i/>
          <w:iCs/>
          <w:sz w:val="28"/>
          <w:szCs w:val="28"/>
        </w:rPr>
        <w:t></w:t>
      </w:r>
      <w:r>
        <w:rPr>
          <w:rFonts w:eastAsia="Times New Roman"/>
          <w:sz w:val="24"/>
          <w:szCs w:val="24"/>
        </w:rPr>
        <w:t xml:space="preserve"> </w:t>
      </w:r>
      <w:r>
        <w:rPr>
          <w:rFonts w:eastAsia="Times New Roman"/>
          <w:i/>
          <w:iCs/>
          <w:sz w:val="24"/>
          <w:szCs w:val="24"/>
        </w:rPr>
        <w:t>-</w:t>
      </w:r>
    </w:p>
    <w:p w:rsidR="00A31A44" w:rsidRDefault="00A31A44" w:rsidP="00A31A44">
      <w:pPr>
        <w:spacing w:line="42" w:lineRule="exact"/>
        <w:rPr>
          <w:sz w:val="20"/>
          <w:szCs w:val="20"/>
        </w:rPr>
      </w:pPr>
    </w:p>
    <w:p w:rsidR="00A31A44" w:rsidRDefault="00A31A44" w:rsidP="00A31A44">
      <w:pPr>
        <w:spacing w:line="238" w:lineRule="auto"/>
        <w:ind w:left="260" w:right="20"/>
        <w:jc w:val="center"/>
        <w:rPr>
          <w:sz w:val="20"/>
          <w:szCs w:val="20"/>
        </w:rPr>
      </w:pPr>
      <w:r>
        <w:rPr>
          <w:rFonts w:eastAsia="Times New Roman"/>
          <w:sz w:val="24"/>
          <w:szCs w:val="24"/>
        </w:rPr>
        <w:t>вертикалды оспен салыстырмалы түрде алынған рентгендік кванттар есептегішінің бұрылу бұрышы</w:t>
      </w:r>
    </w:p>
    <w:p w:rsidR="00A31A44" w:rsidRDefault="00A31A44" w:rsidP="00A31A44">
      <w:pPr>
        <w:spacing w:line="278" w:lineRule="exact"/>
        <w:rPr>
          <w:sz w:val="20"/>
          <w:szCs w:val="20"/>
        </w:rPr>
      </w:pPr>
    </w:p>
    <w:p w:rsidR="00A31A44" w:rsidRDefault="00A31A44" w:rsidP="00A31A44">
      <w:pPr>
        <w:spacing w:line="238" w:lineRule="auto"/>
        <w:ind w:left="260" w:right="20"/>
        <w:jc w:val="center"/>
        <w:rPr>
          <w:sz w:val="20"/>
          <w:szCs w:val="20"/>
        </w:rPr>
      </w:pPr>
      <w:r>
        <w:rPr>
          <w:rFonts w:eastAsia="Times New Roman"/>
          <w:b/>
          <w:bCs/>
          <w:i/>
          <w:iCs/>
          <w:sz w:val="24"/>
          <w:szCs w:val="24"/>
          <w:lang w:val="kk-KZ"/>
        </w:rPr>
        <w:t>7</w:t>
      </w:r>
      <w:r>
        <w:rPr>
          <w:rFonts w:eastAsia="Times New Roman"/>
          <w:b/>
          <w:bCs/>
          <w:i/>
          <w:iCs/>
          <w:sz w:val="24"/>
          <w:szCs w:val="24"/>
        </w:rPr>
        <w:t xml:space="preserve">-сурет. </w:t>
      </w:r>
      <w:r>
        <w:rPr>
          <w:rFonts w:eastAsia="Times New Roman"/>
          <w:sz w:val="24"/>
          <w:szCs w:val="24"/>
        </w:rPr>
        <w:t>Төртшеңберлі рентгендік дифрактометрдің</w:t>
      </w:r>
      <w:r>
        <w:rPr>
          <w:rFonts w:eastAsia="Times New Roman"/>
          <w:b/>
          <w:bCs/>
          <w:i/>
          <w:iCs/>
          <w:sz w:val="24"/>
          <w:szCs w:val="24"/>
        </w:rPr>
        <w:t xml:space="preserve"> </w:t>
      </w:r>
      <w:r>
        <w:rPr>
          <w:rFonts w:eastAsia="Times New Roman"/>
          <w:sz w:val="24"/>
          <w:szCs w:val="24"/>
        </w:rPr>
        <w:t>(а)</w:t>
      </w:r>
      <w:r>
        <w:rPr>
          <w:rFonts w:eastAsia="Times New Roman"/>
          <w:b/>
          <w:bCs/>
          <w:i/>
          <w:iCs/>
          <w:sz w:val="24"/>
          <w:szCs w:val="24"/>
        </w:rPr>
        <w:t xml:space="preserve"> </w:t>
      </w:r>
      <w:r>
        <w:rPr>
          <w:rFonts w:eastAsia="Times New Roman"/>
          <w:sz w:val="24"/>
          <w:szCs w:val="24"/>
        </w:rPr>
        <w:t>және координатты детекторлы</w:t>
      </w:r>
      <w:r>
        <w:rPr>
          <w:rFonts w:eastAsia="Times New Roman"/>
          <w:b/>
          <w:bCs/>
          <w:i/>
          <w:iCs/>
          <w:sz w:val="24"/>
          <w:szCs w:val="24"/>
        </w:rPr>
        <w:t xml:space="preserve"> </w:t>
      </w:r>
      <w:r>
        <w:rPr>
          <w:rFonts w:eastAsia="Times New Roman"/>
          <w:sz w:val="24"/>
          <w:szCs w:val="24"/>
        </w:rPr>
        <w:t>дифрактометрдің (б) көмегімен өлшенген шағылысулар сызбасы</w:t>
      </w:r>
    </w:p>
    <w:p w:rsidR="00A31A44" w:rsidRDefault="00A31A44" w:rsidP="00A31A44">
      <w:pPr>
        <w:spacing w:line="330" w:lineRule="exact"/>
        <w:rPr>
          <w:sz w:val="20"/>
          <w:szCs w:val="20"/>
        </w:rPr>
      </w:pPr>
    </w:p>
    <w:p w:rsidR="00A31A44" w:rsidRDefault="00A31A44" w:rsidP="00A31A44">
      <w:pPr>
        <w:spacing w:line="238" w:lineRule="auto"/>
        <w:ind w:left="260" w:right="20" w:firstLine="721"/>
        <w:jc w:val="both"/>
        <w:rPr>
          <w:sz w:val="20"/>
          <w:szCs w:val="20"/>
        </w:rPr>
      </w:pPr>
      <w:r>
        <w:rPr>
          <w:rFonts w:eastAsia="Times New Roman"/>
          <w:sz w:val="28"/>
          <w:szCs w:val="28"/>
        </w:rPr>
        <w:t>Рентгенді камераларға қарағанда рентгенді дифрактометрлер жоғары дәлдікке, сезімталдықка, жоғары айыру қабілетіне, үлкен экспрестілікке ие. Рентгендік дифрактометрде мәліметтерді алу процесінде фотопленканы жуу қажеттілігі және т.с.с. болмағандықтан, толықтай автоматтандырылған. Автоматтандырылған дифрактометрлер де құрылғы арқылы басқарылады және алынған мәліметтерді өңдеу ЭЕМ қатысымен орындалады.</w:t>
      </w:r>
    </w:p>
    <w:p w:rsidR="00A31A44" w:rsidRDefault="00A31A44" w:rsidP="00A31A44">
      <w:pPr>
        <w:spacing w:line="6" w:lineRule="exact"/>
        <w:rPr>
          <w:sz w:val="20"/>
          <w:szCs w:val="20"/>
        </w:rPr>
      </w:pPr>
    </w:p>
    <w:p w:rsidR="00A31A44" w:rsidRDefault="00A31A44" w:rsidP="00A31A44">
      <w:pPr>
        <w:ind w:left="260"/>
        <w:jc w:val="both"/>
        <w:rPr>
          <w:sz w:val="20"/>
          <w:szCs w:val="20"/>
        </w:rPr>
      </w:pPr>
      <w:r>
        <w:rPr>
          <w:rFonts w:eastAsia="Times New Roman"/>
          <w:sz w:val="28"/>
          <w:szCs w:val="28"/>
        </w:rPr>
        <w:t>Мамандандырылған дифрактометрлерден басқа гониометриялық құрылғының қосымша бөлшектерін ауыстыру арқылы әртүрлі құрылыстық зерттеулер жүргізу үшін қолданылатын әмбебап дифрактометрлер де шығарылады. Сонымен қатар, фотоәдісті толықтай ысырып тастауға болмайды. Біріншіден, ең маңызды болып келетін зерттеу үшін заттың аз мөлшерін қажет етеді, екіншіден, монокристалдарды зерттеу кезінде бірқатар</w:t>
      </w:r>
    </w:p>
    <w:p w:rsidR="00A31A44" w:rsidRDefault="00A31A44" w:rsidP="00A31A44">
      <w:pPr>
        <w:spacing w:line="200" w:lineRule="exact"/>
        <w:rPr>
          <w:sz w:val="20"/>
          <w:szCs w:val="20"/>
        </w:rPr>
      </w:pPr>
    </w:p>
    <w:p w:rsidR="00A31A44" w:rsidRDefault="00A31A44" w:rsidP="00A31A44">
      <w:pPr>
        <w:spacing w:line="320" w:lineRule="exact"/>
        <w:rPr>
          <w:sz w:val="20"/>
          <w:szCs w:val="20"/>
        </w:rPr>
      </w:pPr>
    </w:p>
    <w:p w:rsidR="00A31A44" w:rsidRDefault="00A31A44" w:rsidP="00A31A44">
      <w:pPr>
        <w:ind w:left="9320"/>
        <w:rPr>
          <w:sz w:val="20"/>
          <w:szCs w:val="20"/>
        </w:rPr>
      </w:pPr>
    </w:p>
    <w:p w:rsidR="00A31A44" w:rsidRDefault="00A31A44" w:rsidP="00A31A44">
      <w:pPr>
        <w:sectPr w:rsidR="00A31A44">
          <w:pgSz w:w="11920" w:h="16845"/>
          <w:pgMar w:top="1440" w:right="830" w:bottom="144" w:left="1440" w:header="0" w:footer="0" w:gutter="0"/>
          <w:cols w:space="720" w:equalWidth="0">
            <w:col w:w="9640"/>
          </w:cols>
        </w:sectPr>
      </w:pPr>
    </w:p>
    <w:p w:rsidR="00A31A44" w:rsidRDefault="00A31A44" w:rsidP="00A31A44">
      <w:pPr>
        <w:spacing w:line="225" w:lineRule="auto"/>
        <w:ind w:left="260" w:right="20"/>
        <w:rPr>
          <w:sz w:val="20"/>
          <w:szCs w:val="20"/>
        </w:rPr>
      </w:pPr>
      <w:bookmarkStart w:id="11" w:name="page190"/>
      <w:bookmarkEnd w:id="11"/>
      <w:r>
        <w:rPr>
          <w:rFonts w:eastAsia="Times New Roman"/>
          <w:sz w:val="29"/>
          <w:szCs w:val="29"/>
        </w:rPr>
        <w:lastRenderedPageBreak/>
        <w:t>рентгендік камералар талдауы қиын мәліметтер (егер дифрактометр көмегімен алу мүмкін болса) беруі мүмкін.</w:t>
      </w:r>
    </w:p>
    <w:p w:rsidR="00A31A44" w:rsidRDefault="00A31A44" w:rsidP="00A31A44">
      <w:pPr>
        <w:spacing w:line="200" w:lineRule="exact"/>
        <w:rPr>
          <w:sz w:val="20"/>
          <w:szCs w:val="20"/>
        </w:rPr>
      </w:pPr>
    </w:p>
    <w:p w:rsidR="00A31A44" w:rsidRDefault="00A31A44" w:rsidP="00A31A44">
      <w:pPr>
        <w:tabs>
          <w:tab w:val="left" w:pos="200"/>
        </w:tabs>
        <w:ind w:left="1560"/>
        <w:jc w:val="center"/>
        <w:rPr>
          <w:sz w:val="20"/>
          <w:szCs w:val="20"/>
        </w:rPr>
      </w:pPr>
      <w:r>
        <w:rPr>
          <w:rFonts w:eastAsia="Times New Roman"/>
          <w:b/>
          <w:bCs/>
          <w:sz w:val="29"/>
          <w:szCs w:val="29"/>
        </w:rPr>
        <w:t>Рентгеноқұрылысты талдау</w:t>
      </w:r>
    </w:p>
    <w:p w:rsidR="00A31A44" w:rsidRDefault="00A31A44" w:rsidP="00A31A44">
      <w:pPr>
        <w:spacing w:line="333" w:lineRule="exact"/>
        <w:rPr>
          <w:sz w:val="20"/>
          <w:szCs w:val="20"/>
        </w:rPr>
      </w:pPr>
    </w:p>
    <w:p w:rsidR="00A31A44" w:rsidRDefault="00A31A44" w:rsidP="00A31A44">
      <w:pPr>
        <w:spacing w:line="219" w:lineRule="auto"/>
        <w:ind w:left="260" w:firstLine="721"/>
        <w:jc w:val="both"/>
        <w:rPr>
          <w:sz w:val="20"/>
          <w:szCs w:val="20"/>
        </w:rPr>
      </w:pPr>
      <w:r>
        <w:rPr>
          <w:rFonts w:eastAsia="Times New Roman"/>
          <w:sz w:val="29"/>
          <w:szCs w:val="29"/>
        </w:rPr>
        <w:t>Кристалдың атомды құрылысын анықтау рентгеноқұрылысты талдау кезіндегі маңызды міндет болып табылады. Автоматтандырылған дифрактометрлерді жасау және кристалдардың құрылысын анықтау әдістерін жете меңгеру қазіргі кезде күрделі кристалдық құрылысты жоғары дәлдікпен ашып көрсетуге мүмкіндік береді. 5-10%-дық дәлдікпен бірнеше жүз интенсивтіліктерді өлшеу және гармониялық тербелетін сфералық бөлшектер түріндегі кристалдағы атомдарды модельдеу атомаралық арақашықтықты және валентті бұрышын сәйкесінше 10</w:t>
      </w:r>
      <w:r>
        <w:rPr>
          <w:rFonts w:eastAsia="Times New Roman"/>
          <w:sz w:val="36"/>
          <w:szCs w:val="36"/>
          <w:vertAlign w:val="superscript"/>
        </w:rPr>
        <w:t>-3</w:t>
      </w:r>
      <w:r>
        <w:rPr>
          <w:rFonts w:eastAsia="Times New Roman"/>
          <w:sz w:val="29"/>
          <w:szCs w:val="29"/>
        </w:rPr>
        <w:t>-10</w:t>
      </w:r>
      <w:r>
        <w:rPr>
          <w:rFonts w:eastAsia="Times New Roman"/>
          <w:sz w:val="36"/>
          <w:szCs w:val="36"/>
          <w:vertAlign w:val="superscript"/>
        </w:rPr>
        <w:t>-4</w:t>
      </w:r>
      <w:r>
        <w:rPr>
          <w:rFonts w:eastAsia="Times New Roman"/>
          <w:sz w:val="29"/>
          <w:szCs w:val="29"/>
        </w:rPr>
        <w:t xml:space="preserve"> нм немесе 0,2</w:t>
      </w:r>
      <w:r>
        <w:rPr>
          <w:rFonts w:eastAsia="Times New Roman"/>
          <w:sz w:val="36"/>
          <w:szCs w:val="36"/>
          <w:vertAlign w:val="superscript"/>
        </w:rPr>
        <w:t>о</w:t>
      </w:r>
      <w:r>
        <w:rPr>
          <w:rFonts w:eastAsia="Times New Roman"/>
          <w:sz w:val="29"/>
          <w:szCs w:val="29"/>
        </w:rPr>
        <w:t>-2</w:t>
      </w:r>
      <w:r>
        <w:rPr>
          <w:rFonts w:eastAsia="Times New Roman"/>
          <w:sz w:val="36"/>
          <w:szCs w:val="36"/>
          <w:vertAlign w:val="superscript"/>
        </w:rPr>
        <w:t>о</w:t>
      </w:r>
      <w:r>
        <w:rPr>
          <w:rFonts w:eastAsia="Times New Roman"/>
          <w:sz w:val="29"/>
          <w:szCs w:val="29"/>
        </w:rPr>
        <w:t>-қа дейінгі дәлдікпен анықтауға мүмкіндік береді.</w:t>
      </w:r>
    </w:p>
    <w:p w:rsidR="00A31A44" w:rsidRDefault="00A31A44" w:rsidP="00A31A44">
      <w:pPr>
        <w:spacing w:line="27" w:lineRule="exact"/>
        <w:rPr>
          <w:sz w:val="20"/>
          <w:szCs w:val="20"/>
        </w:rPr>
      </w:pPr>
    </w:p>
    <w:p w:rsidR="00A31A44" w:rsidRDefault="00A31A44" w:rsidP="00A31A44">
      <w:pPr>
        <w:spacing w:line="237" w:lineRule="auto"/>
        <w:ind w:left="260" w:firstLine="721"/>
        <w:jc w:val="both"/>
        <w:rPr>
          <w:sz w:val="20"/>
          <w:szCs w:val="20"/>
        </w:rPr>
      </w:pPr>
      <w:r>
        <w:rPr>
          <w:rFonts w:eastAsia="Times New Roman"/>
          <w:sz w:val="28"/>
          <w:szCs w:val="28"/>
        </w:rPr>
        <w:t xml:space="preserve">Кристалдар атомдық құрылысын ашып көрсетуге келесілер жатады: өлшемдерін және олардың қарапайым ұяшықтар формаларын анықтау; кристалдардың 230 симметриялық топтарының бірінен кристалды жабдықтарын анықтау; базисті атом құрылысының координаталарын алу. Бірінші және жартылай екінші міндеттерді Лауэ әдісімен және үлгілерді айдау немесе айналдыру әдістерімен шешуге болады (жоғарыда келтірілген). Симметрия топтарын және күрделі құрылысты базисті атомдар координаталарын аяғына дейін анықтау тек күрделі талдаулар мен берілген кристалдардың барлық дифракциялық шағылысулар интенсивтіліктерін көп еңбекті қажет ететін математикалық өңдеу көмегімен орындалады. Соңғы мақсат – тәжірибелік мәліметтер бойынша </w:t>
      </w:r>
      <w:r>
        <w:rPr>
          <w:rFonts w:eastAsia="Times New Roman"/>
          <w:i/>
          <w:iCs/>
          <w:sz w:val="27"/>
          <w:szCs w:val="27"/>
        </w:rPr>
        <w:t>x</w:t>
      </w:r>
      <w:r>
        <w:rPr>
          <w:rFonts w:eastAsia="Times New Roman"/>
          <w:sz w:val="27"/>
          <w:szCs w:val="27"/>
        </w:rPr>
        <w:t>,</w:t>
      </w:r>
      <w:r>
        <w:rPr>
          <w:rFonts w:eastAsia="Times New Roman"/>
          <w:sz w:val="28"/>
          <w:szCs w:val="28"/>
        </w:rPr>
        <w:t xml:space="preserve"> </w:t>
      </w:r>
      <w:r>
        <w:rPr>
          <w:rFonts w:eastAsia="Times New Roman"/>
          <w:i/>
          <w:iCs/>
          <w:sz w:val="27"/>
          <w:szCs w:val="27"/>
        </w:rPr>
        <w:t>y</w:t>
      </w:r>
      <w:r>
        <w:rPr>
          <w:rFonts w:eastAsia="Times New Roman"/>
          <w:sz w:val="27"/>
          <w:szCs w:val="27"/>
        </w:rPr>
        <w:t>,</w:t>
      </w:r>
      <w:r>
        <w:rPr>
          <w:rFonts w:eastAsia="Times New Roman"/>
          <w:sz w:val="28"/>
          <w:szCs w:val="28"/>
        </w:rPr>
        <w:t xml:space="preserve"> </w:t>
      </w:r>
      <w:r>
        <w:rPr>
          <w:rFonts w:eastAsia="Times New Roman"/>
          <w:i/>
          <w:iCs/>
          <w:sz w:val="27"/>
          <w:szCs w:val="27"/>
        </w:rPr>
        <w:t>z</w:t>
      </w:r>
      <w:r>
        <w:rPr>
          <w:rFonts w:eastAsia="Times New Roman"/>
          <w:sz w:val="28"/>
          <w:szCs w:val="28"/>
        </w:rPr>
        <w:t xml:space="preserve"> координаталы кристалдар</w:t>
      </w:r>
    </w:p>
    <w:p w:rsidR="00A31A44" w:rsidRDefault="00A31A44" w:rsidP="00A31A44">
      <w:pPr>
        <w:spacing w:line="12" w:lineRule="exact"/>
        <w:rPr>
          <w:sz w:val="20"/>
          <w:szCs w:val="20"/>
        </w:rPr>
      </w:pPr>
    </w:p>
    <w:p w:rsidR="00A31A44" w:rsidRDefault="00A31A44" w:rsidP="00A31A44">
      <w:pPr>
        <w:spacing w:line="251" w:lineRule="auto"/>
        <w:ind w:left="260"/>
        <w:jc w:val="both"/>
        <w:rPr>
          <w:sz w:val="20"/>
          <w:szCs w:val="20"/>
        </w:rPr>
      </w:pPr>
      <w:r>
        <w:rPr>
          <w:rFonts w:eastAsia="Times New Roman"/>
          <w:sz w:val="29"/>
          <w:szCs w:val="29"/>
        </w:rPr>
        <w:t xml:space="preserve">ұяшықтарының әрбір нүктесіндегі электрон тығыздығын </w:t>
      </w:r>
      <w:r>
        <w:rPr>
          <w:rFonts w:ascii="Symbol" w:eastAsia="Symbol" w:hAnsi="Symbol" w:cs="Symbol"/>
          <w:i/>
          <w:iCs/>
          <w:sz w:val="27"/>
          <w:szCs w:val="27"/>
        </w:rPr>
        <w:t></w:t>
      </w:r>
      <w:r>
        <w:rPr>
          <w:rFonts w:ascii="Symbol" w:eastAsia="Symbol" w:hAnsi="Symbol" w:cs="Symbol"/>
          <w:sz w:val="35"/>
          <w:szCs w:val="35"/>
        </w:rPr>
        <w:t></w:t>
      </w:r>
      <w:r>
        <w:rPr>
          <w:rFonts w:eastAsia="Times New Roman"/>
          <w:i/>
          <w:iCs/>
          <w:sz w:val="27"/>
          <w:szCs w:val="27"/>
        </w:rPr>
        <w:t>x</w:t>
      </w:r>
      <w:r>
        <w:rPr>
          <w:rFonts w:eastAsia="Times New Roman"/>
          <w:sz w:val="27"/>
          <w:szCs w:val="27"/>
        </w:rPr>
        <w:t>,</w:t>
      </w:r>
      <w:r>
        <w:rPr>
          <w:rFonts w:eastAsia="Times New Roman"/>
          <w:sz w:val="29"/>
          <w:szCs w:val="29"/>
        </w:rPr>
        <w:t xml:space="preserve"> </w:t>
      </w:r>
      <w:r>
        <w:rPr>
          <w:rFonts w:eastAsia="Times New Roman"/>
          <w:i/>
          <w:iCs/>
          <w:sz w:val="27"/>
          <w:szCs w:val="27"/>
        </w:rPr>
        <w:t>y</w:t>
      </w:r>
      <w:r>
        <w:rPr>
          <w:rFonts w:eastAsia="Times New Roman"/>
          <w:sz w:val="27"/>
          <w:szCs w:val="27"/>
        </w:rPr>
        <w:t>,</w:t>
      </w:r>
      <w:r>
        <w:rPr>
          <w:rFonts w:eastAsia="Times New Roman"/>
          <w:sz w:val="29"/>
          <w:szCs w:val="29"/>
        </w:rPr>
        <w:t xml:space="preserve"> </w:t>
      </w:r>
      <w:r>
        <w:rPr>
          <w:rFonts w:eastAsia="Times New Roman"/>
          <w:i/>
          <w:iCs/>
          <w:sz w:val="27"/>
          <w:szCs w:val="27"/>
        </w:rPr>
        <w:t>z</w:t>
      </w:r>
      <w:r>
        <w:rPr>
          <w:rFonts w:ascii="Symbol" w:eastAsia="Symbol" w:hAnsi="Symbol" w:cs="Symbol"/>
          <w:sz w:val="35"/>
          <w:szCs w:val="35"/>
        </w:rPr>
        <w:t></w:t>
      </w:r>
      <w:r>
        <w:rPr>
          <w:rFonts w:eastAsia="Times New Roman"/>
          <w:sz w:val="29"/>
          <w:szCs w:val="29"/>
        </w:rPr>
        <w:t xml:space="preserve"> есептеу болып табылады.</w:t>
      </w:r>
    </w:p>
    <w:p w:rsidR="00A31A44" w:rsidRDefault="00A31A44" w:rsidP="00A31A44">
      <w:pPr>
        <w:spacing w:line="2" w:lineRule="exact"/>
        <w:rPr>
          <w:sz w:val="20"/>
          <w:szCs w:val="20"/>
        </w:rPr>
      </w:pPr>
    </w:p>
    <w:p w:rsidR="00A31A44" w:rsidRDefault="00A31A44" w:rsidP="00A31A44">
      <w:pPr>
        <w:ind w:left="260" w:firstLine="721"/>
        <w:jc w:val="both"/>
        <w:rPr>
          <w:sz w:val="20"/>
          <w:szCs w:val="20"/>
        </w:rPr>
      </w:pPr>
      <w:r>
        <w:rPr>
          <w:rFonts w:eastAsia="Times New Roman"/>
          <w:sz w:val="28"/>
          <w:szCs w:val="28"/>
        </w:rPr>
        <w:t xml:space="preserve">Дифракцияланған сәуле интенсивтілігі бәрінен бұрын </w:t>
      </w:r>
      <w:r>
        <w:rPr>
          <w:rFonts w:eastAsia="Times New Roman"/>
          <w:i/>
          <w:iCs/>
          <w:sz w:val="28"/>
          <w:szCs w:val="28"/>
        </w:rPr>
        <w:t>атомдық</w:t>
      </w:r>
      <w:r>
        <w:rPr>
          <w:rFonts w:eastAsia="Times New Roman"/>
          <w:sz w:val="28"/>
          <w:szCs w:val="28"/>
        </w:rPr>
        <w:t xml:space="preserve"> </w:t>
      </w:r>
      <w:r>
        <w:rPr>
          <w:rFonts w:eastAsia="Times New Roman"/>
          <w:i/>
          <w:iCs/>
          <w:sz w:val="28"/>
          <w:szCs w:val="28"/>
        </w:rPr>
        <w:t xml:space="preserve">факторлармен, </w:t>
      </w:r>
      <w:r>
        <w:rPr>
          <w:rFonts w:eastAsia="Times New Roman"/>
          <w:sz w:val="28"/>
          <w:szCs w:val="28"/>
        </w:rPr>
        <w:t>яғни изоляцияланған атомдарды немесе иондарды рентгенді</w:t>
      </w:r>
      <w:r>
        <w:rPr>
          <w:rFonts w:eastAsia="Times New Roman"/>
          <w:i/>
          <w:iCs/>
          <w:sz w:val="28"/>
          <w:szCs w:val="28"/>
        </w:rPr>
        <w:t xml:space="preserve"> </w:t>
      </w:r>
      <w:r>
        <w:rPr>
          <w:rFonts w:eastAsia="Times New Roman"/>
          <w:sz w:val="28"/>
          <w:szCs w:val="28"/>
        </w:rPr>
        <w:t xml:space="preserve">сәулеленуді когерентті шашырату қабілетін сипаттайтын шамамен анықталады. Дегенмен рентгенді кванттар атомдар электрондарымен шашырайды, онда рентгенді атомдық фактор (когерентті шашырау амплитудасының функциялық мәні) атомдағы электронды тығыздығының таралуына тәуелді, яғни элементтің атомдық нөмерінің жоғарылауымен өседі. Кристалдардың шашырау интенсивтілігіне атомдар саны мен олардың атомдық факторлары және кристалды торлардың қарапайым ұяшықтары ішіндегі кеңістіктік координаталары, сол сияқты торлардың атомдық жылу тербелуі интенсивтілігі, объект өлшемдері мен пішіндері, кристалдардың дұрыстық деңгейі және т.с.с. сипаттамалары сияқты </w:t>
      </w:r>
      <w:r>
        <w:rPr>
          <w:rFonts w:eastAsia="Times New Roman"/>
          <w:i/>
          <w:iCs/>
          <w:sz w:val="28"/>
          <w:szCs w:val="28"/>
        </w:rPr>
        <w:t>құрылыстық факторлар</w:t>
      </w:r>
      <w:r>
        <w:rPr>
          <w:rFonts w:eastAsia="Times New Roman"/>
          <w:sz w:val="28"/>
          <w:szCs w:val="28"/>
        </w:rPr>
        <w:t xml:space="preserve"> әсер етеді. </w:t>
      </w:r>
      <w:r>
        <w:rPr>
          <w:rFonts w:eastAsia="Times New Roman"/>
          <w:i/>
          <w:iCs/>
          <w:sz w:val="26"/>
          <w:szCs w:val="26"/>
        </w:rPr>
        <w:t>F</w:t>
      </w:r>
      <w:r>
        <w:rPr>
          <w:rFonts w:eastAsia="Times New Roman"/>
          <w:sz w:val="28"/>
          <w:szCs w:val="28"/>
        </w:rPr>
        <w:t xml:space="preserve"> </w:t>
      </w:r>
      <w:r>
        <w:rPr>
          <w:rFonts w:eastAsia="Times New Roman"/>
          <w:sz w:val="28"/>
          <w:szCs w:val="28"/>
          <w:vertAlign w:val="superscript"/>
        </w:rPr>
        <w:t>2</w:t>
      </w:r>
      <w:r>
        <w:rPr>
          <w:rFonts w:eastAsia="Times New Roman"/>
          <w:sz w:val="28"/>
          <w:szCs w:val="28"/>
        </w:rPr>
        <w:t xml:space="preserve"> </w:t>
      </w:r>
      <w:r>
        <w:rPr>
          <w:rFonts w:eastAsia="Times New Roman"/>
          <w:i/>
          <w:iCs/>
          <w:sz w:val="28"/>
          <w:szCs w:val="28"/>
        </w:rPr>
        <w:t>құрылыстық факторлар,</w:t>
      </w:r>
      <w:r>
        <w:rPr>
          <w:rFonts w:eastAsia="Times New Roman"/>
          <w:sz w:val="28"/>
          <w:szCs w:val="28"/>
        </w:rPr>
        <w:t xml:space="preserve"> ал олардың ішінде – </w:t>
      </w:r>
      <w:r>
        <w:rPr>
          <w:rFonts w:eastAsia="Times New Roman"/>
          <w:i/>
          <w:iCs/>
          <w:sz w:val="28"/>
          <w:szCs w:val="28"/>
        </w:rPr>
        <w:t>Ғ құрылыстық</w:t>
      </w:r>
      <w:r>
        <w:rPr>
          <w:rFonts w:eastAsia="Times New Roman"/>
          <w:sz w:val="28"/>
          <w:szCs w:val="28"/>
        </w:rPr>
        <w:t xml:space="preserve"> </w:t>
      </w:r>
      <w:r>
        <w:rPr>
          <w:rFonts w:eastAsia="Times New Roman"/>
          <w:i/>
          <w:iCs/>
          <w:sz w:val="28"/>
          <w:szCs w:val="28"/>
        </w:rPr>
        <w:t xml:space="preserve">амплитуданың </w:t>
      </w:r>
      <w:r>
        <w:rPr>
          <w:rFonts w:eastAsia="Times New Roman"/>
          <w:sz w:val="28"/>
          <w:szCs w:val="28"/>
        </w:rPr>
        <w:t>абсолютті мәні,</w:t>
      </w:r>
      <w:r>
        <w:rPr>
          <w:rFonts w:eastAsia="Times New Roman"/>
          <w:i/>
          <w:iCs/>
          <w:sz w:val="28"/>
          <w:szCs w:val="28"/>
        </w:rPr>
        <w:t xml:space="preserve"> </w:t>
      </w:r>
      <w:r>
        <w:rPr>
          <w:rFonts w:eastAsia="Times New Roman"/>
          <w:sz w:val="28"/>
          <w:szCs w:val="28"/>
        </w:rPr>
        <w:t>оны тәжірибелік өлшенген дифракциялық</w:t>
      </w:r>
      <w:r>
        <w:rPr>
          <w:rFonts w:eastAsia="Times New Roman"/>
          <w:i/>
          <w:iCs/>
          <w:sz w:val="28"/>
          <w:szCs w:val="28"/>
        </w:rPr>
        <w:t xml:space="preserve"> </w:t>
      </w:r>
      <w:r>
        <w:rPr>
          <w:rFonts w:eastAsia="Times New Roman"/>
          <w:sz w:val="28"/>
          <w:szCs w:val="28"/>
        </w:rPr>
        <w:t>шағылысулар интенсивтіліктерін өңдеу арқылы табады. Шағылу</w:t>
      </w:r>
    </w:p>
    <w:p w:rsidR="00A31A44" w:rsidRDefault="00A31A44" w:rsidP="00A31A44">
      <w:pPr>
        <w:sectPr w:rsidR="00A31A44">
          <w:pgSz w:w="11920" w:h="16845"/>
          <w:pgMar w:top="1128" w:right="830" w:bottom="164" w:left="1440" w:header="0" w:footer="0" w:gutter="0"/>
          <w:cols w:space="720" w:equalWidth="0">
            <w:col w:w="9640"/>
          </w:cols>
        </w:sect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19" w:lineRule="exact"/>
        <w:rPr>
          <w:sz w:val="20"/>
          <w:szCs w:val="20"/>
        </w:rPr>
      </w:pPr>
    </w:p>
    <w:p w:rsidR="00A31A44" w:rsidRDefault="00A31A44" w:rsidP="00A31A44">
      <w:pPr>
        <w:spacing w:line="244" w:lineRule="auto"/>
        <w:ind w:left="260" w:right="60"/>
        <w:rPr>
          <w:sz w:val="20"/>
          <w:szCs w:val="20"/>
        </w:rPr>
      </w:pPr>
      <w:bookmarkStart w:id="12" w:name="page191"/>
      <w:bookmarkEnd w:id="12"/>
      <w:r>
        <w:rPr>
          <w:rFonts w:eastAsia="Times New Roman"/>
          <w:sz w:val="29"/>
          <w:szCs w:val="29"/>
        </w:rPr>
        <w:t xml:space="preserve">жазықтығындағы </w:t>
      </w:r>
      <w:r>
        <w:rPr>
          <w:rFonts w:eastAsia="Times New Roman"/>
          <w:b/>
          <w:bCs/>
          <w:sz w:val="29"/>
          <w:szCs w:val="29"/>
        </w:rPr>
        <w:t>(</w:t>
      </w:r>
      <w:r>
        <w:rPr>
          <w:rFonts w:eastAsia="Times New Roman"/>
          <w:sz w:val="29"/>
          <w:szCs w:val="29"/>
        </w:rPr>
        <w:t xml:space="preserve"> </w:t>
      </w:r>
      <w:r>
        <w:rPr>
          <w:rFonts w:eastAsia="Times New Roman"/>
          <w:i/>
          <w:iCs/>
          <w:sz w:val="28"/>
          <w:szCs w:val="28"/>
        </w:rPr>
        <w:t>hkl</w:t>
      </w:r>
      <w:r>
        <w:rPr>
          <w:rFonts w:eastAsia="Times New Roman"/>
          <w:sz w:val="29"/>
          <w:szCs w:val="29"/>
        </w:rPr>
        <w:t xml:space="preserve"> </w:t>
      </w:r>
      <w:r>
        <w:rPr>
          <w:rFonts w:eastAsia="Times New Roman"/>
          <w:b/>
          <w:bCs/>
          <w:sz w:val="29"/>
          <w:szCs w:val="29"/>
        </w:rPr>
        <w:t>)</w:t>
      </w:r>
      <w:r>
        <w:rPr>
          <w:rFonts w:eastAsia="Times New Roman"/>
          <w:sz w:val="29"/>
          <w:szCs w:val="29"/>
        </w:rPr>
        <w:t xml:space="preserve"> құрылыстық амплитуда </w:t>
      </w:r>
      <w:r>
        <w:rPr>
          <w:rFonts w:eastAsia="Times New Roman"/>
          <w:i/>
          <w:iCs/>
          <w:sz w:val="27"/>
          <w:szCs w:val="27"/>
        </w:rPr>
        <w:t>F</w:t>
      </w:r>
      <w:r>
        <w:rPr>
          <w:rFonts w:eastAsia="Times New Roman"/>
          <w:i/>
          <w:iCs/>
          <w:sz w:val="29"/>
          <w:szCs w:val="29"/>
          <w:vertAlign w:val="subscript"/>
        </w:rPr>
        <w:t>hkl</w:t>
      </w:r>
      <w:r>
        <w:rPr>
          <w:rFonts w:eastAsia="Times New Roman"/>
          <w:sz w:val="29"/>
          <w:szCs w:val="29"/>
        </w:rPr>
        <w:t xml:space="preserve"> атомды факторлармен </w:t>
      </w:r>
      <w:r>
        <w:rPr>
          <w:rFonts w:eastAsia="Times New Roman"/>
          <w:i/>
          <w:iCs/>
          <w:sz w:val="27"/>
          <w:szCs w:val="27"/>
        </w:rPr>
        <w:t>f</w:t>
      </w:r>
      <w:r>
        <w:rPr>
          <w:rFonts w:eastAsia="Times New Roman"/>
          <w:i/>
          <w:iCs/>
          <w:sz w:val="29"/>
          <w:szCs w:val="29"/>
          <w:vertAlign w:val="subscript"/>
        </w:rPr>
        <w:t>i</w:t>
      </w:r>
      <w:r>
        <w:rPr>
          <w:rFonts w:eastAsia="Times New Roman"/>
          <w:sz w:val="29"/>
          <w:szCs w:val="29"/>
        </w:rPr>
        <w:t xml:space="preserve"> байланысы келесі теңдікпен өрнектеледі:</w:t>
      </w:r>
    </w:p>
    <w:p w:rsidR="00A31A44" w:rsidRDefault="00A31A44" w:rsidP="00A31A44">
      <w:pPr>
        <w:spacing w:line="173" w:lineRule="exact"/>
        <w:rPr>
          <w:sz w:val="20"/>
          <w:szCs w:val="20"/>
        </w:rPr>
      </w:pPr>
    </w:p>
    <w:p w:rsidR="00A31A44" w:rsidRDefault="00A31A44" w:rsidP="00A31A44">
      <w:pPr>
        <w:tabs>
          <w:tab w:val="left" w:pos="8900"/>
        </w:tabs>
        <w:ind w:left="1600"/>
        <w:rPr>
          <w:sz w:val="20"/>
          <w:szCs w:val="20"/>
        </w:rPr>
      </w:pPr>
      <w:r>
        <w:rPr>
          <w:rFonts w:eastAsia="Times New Roman"/>
          <w:i/>
          <w:iCs/>
          <w:sz w:val="28"/>
          <w:szCs w:val="28"/>
        </w:rPr>
        <w:t>F</w:t>
      </w:r>
      <w:r>
        <w:rPr>
          <w:rFonts w:eastAsia="Times New Roman"/>
          <w:i/>
          <w:iCs/>
          <w:sz w:val="28"/>
          <w:szCs w:val="28"/>
          <w:vertAlign w:val="subscript"/>
        </w:rPr>
        <w:t>h kl</w:t>
      </w:r>
      <w:r>
        <w:rPr>
          <w:rFonts w:eastAsia="Times New Roman"/>
          <w:i/>
          <w:iCs/>
          <w:sz w:val="28"/>
          <w:szCs w:val="28"/>
        </w:rPr>
        <w:t xml:space="preserve">  </w:t>
      </w:r>
      <w:r>
        <w:rPr>
          <w:rFonts w:ascii="Symbol" w:eastAsia="Symbol" w:hAnsi="Symbol" w:cs="Symbol"/>
          <w:sz w:val="28"/>
          <w:szCs w:val="28"/>
        </w:rPr>
        <w:t></w:t>
      </w:r>
      <w:r>
        <w:rPr>
          <w:rFonts w:eastAsia="Times New Roman"/>
          <w:i/>
          <w:iCs/>
          <w:sz w:val="28"/>
          <w:szCs w:val="28"/>
        </w:rPr>
        <w:t xml:space="preserve"> </w:t>
      </w:r>
      <w:r>
        <w:rPr>
          <w:rFonts w:ascii="Symbol" w:eastAsia="Symbol" w:hAnsi="Symbol" w:cs="Symbol"/>
          <w:sz w:val="35"/>
          <w:szCs w:val="35"/>
        </w:rPr>
        <w:t></w:t>
      </w:r>
      <w:r>
        <w:rPr>
          <w:rFonts w:eastAsia="Times New Roman"/>
          <w:i/>
          <w:iCs/>
          <w:sz w:val="28"/>
          <w:szCs w:val="28"/>
        </w:rPr>
        <w:t xml:space="preserve"> f </w:t>
      </w:r>
      <w:r>
        <w:rPr>
          <w:rFonts w:eastAsia="Times New Roman"/>
          <w:i/>
          <w:iCs/>
          <w:sz w:val="28"/>
          <w:szCs w:val="28"/>
          <w:vertAlign w:val="subscript"/>
        </w:rPr>
        <w:t>j</w:t>
      </w:r>
      <w:r>
        <w:rPr>
          <w:rFonts w:eastAsia="Times New Roman"/>
          <w:i/>
          <w:iCs/>
          <w:sz w:val="28"/>
          <w:szCs w:val="28"/>
        </w:rPr>
        <w:t xml:space="preserve"> </w:t>
      </w:r>
      <w:r>
        <w:rPr>
          <w:rFonts w:eastAsia="Times New Roman"/>
          <w:sz w:val="28"/>
          <w:szCs w:val="28"/>
        </w:rPr>
        <w:t>exp 2</w:t>
      </w:r>
      <w:r>
        <w:rPr>
          <w:rFonts w:ascii="Symbol" w:eastAsia="Symbol" w:hAnsi="Symbol" w:cs="Symbol"/>
          <w:i/>
          <w:iCs/>
          <w:sz w:val="28"/>
          <w:szCs w:val="28"/>
        </w:rPr>
        <w:t></w:t>
      </w:r>
      <w:r>
        <w:rPr>
          <w:rFonts w:eastAsia="Times New Roman"/>
          <w:i/>
          <w:iCs/>
          <w:sz w:val="28"/>
          <w:szCs w:val="28"/>
        </w:rPr>
        <w:t>i</w:t>
      </w:r>
      <w:r>
        <w:rPr>
          <w:rFonts w:ascii="Symbol" w:eastAsia="Symbol" w:hAnsi="Symbol" w:cs="Symbol"/>
          <w:sz w:val="41"/>
          <w:szCs w:val="41"/>
        </w:rPr>
        <w:t></w:t>
      </w:r>
      <w:r>
        <w:rPr>
          <w:rFonts w:eastAsia="Times New Roman"/>
          <w:i/>
          <w:iCs/>
          <w:sz w:val="28"/>
          <w:szCs w:val="28"/>
        </w:rPr>
        <w:t xml:space="preserve">hx </w:t>
      </w:r>
      <w:r>
        <w:rPr>
          <w:rFonts w:eastAsia="Times New Roman"/>
          <w:i/>
          <w:iCs/>
          <w:sz w:val="28"/>
          <w:szCs w:val="28"/>
          <w:vertAlign w:val="subscript"/>
        </w:rPr>
        <w:t>j</w:t>
      </w:r>
      <w:r>
        <w:rPr>
          <w:rFonts w:eastAsia="Times New Roman"/>
          <w:i/>
          <w:iCs/>
          <w:sz w:val="28"/>
          <w:szCs w:val="28"/>
        </w:rPr>
        <w:t xml:space="preserve">  </w:t>
      </w:r>
      <w:r>
        <w:rPr>
          <w:rFonts w:ascii="Symbol" w:eastAsia="Symbol" w:hAnsi="Symbol" w:cs="Symbol"/>
          <w:sz w:val="28"/>
          <w:szCs w:val="28"/>
        </w:rPr>
        <w:t></w:t>
      </w:r>
      <w:r>
        <w:rPr>
          <w:rFonts w:eastAsia="Times New Roman"/>
          <w:i/>
          <w:iCs/>
          <w:sz w:val="28"/>
          <w:szCs w:val="28"/>
        </w:rPr>
        <w:t xml:space="preserve"> ky</w:t>
      </w:r>
      <w:r>
        <w:rPr>
          <w:rFonts w:eastAsia="Times New Roman"/>
          <w:i/>
          <w:iCs/>
          <w:sz w:val="28"/>
          <w:szCs w:val="28"/>
          <w:vertAlign w:val="subscript"/>
        </w:rPr>
        <w:t>j</w:t>
      </w:r>
      <w:r>
        <w:rPr>
          <w:rFonts w:eastAsia="Times New Roman"/>
          <w:i/>
          <w:iCs/>
          <w:sz w:val="28"/>
          <w:szCs w:val="28"/>
        </w:rPr>
        <w:t xml:space="preserve">  </w:t>
      </w:r>
      <w:r>
        <w:rPr>
          <w:rFonts w:ascii="Symbol" w:eastAsia="Symbol" w:hAnsi="Symbol" w:cs="Symbol"/>
          <w:sz w:val="28"/>
          <w:szCs w:val="28"/>
        </w:rPr>
        <w:t></w:t>
      </w:r>
      <w:r>
        <w:rPr>
          <w:rFonts w:eastAsia="Times New Roman"/>
          <w:i/>
          <w:iCs/>
          <w:sz w:val="28"/>
          <w:szCs w:val="28"/>
        </w:rPr>
        <w:t xml:space="preserve"> lz </w:t>
      </w:r>
      <w:r>
        <w:rPr>
          <w:rFonts w:eastAsia="Times New Roman"/>
          <w:i/>
          <w:iCs/>
          <w:sz w:val="28"/>
          <w:szCs w:val="28"/>
          <w:vertAlign w:val="subscript"/>
        </w:rPr>
        <w:t>j</w:t>
      </w:r>
      <w:r>
        <w:rPr>
          <w:rFonts w:eastAsia="Times New Roman"/>
          <w:i/>
          <w:iCs/>
          <w:sz w:val="28"/>
          <w:szCs w:val="28"/>
        </w:rPr>
        <w:t xml:space="preserve"> </w:t>
      </w:r>
      <w:r>
        <w:rPr>
          <w:rFonts w:ascii="Symbol" w:eastAsia="Symbol" w:hAnsi="Symbol" w:cs="Symbol"/>
          <w:sz w:val="41"/>
          <w:szCs w:val="41"/>
        </w:rPr>
        <w:t></w:t>
      </w:r>
      <w:r>
        <w:rPr>
          <w:rFonts w:eastAsia="Times New Roman"/>
          <w:sz w:val="28"/>
          <w:szCs w:val="28"/>
        </w:rPr>
        <w:t>,</w:t>
      </w:r>
      <w:r>
        <w:rPr>
          <w:sz w:val="20"/>
          <w:szCs w:val="20"/>
        </w:rPr>
        <w:tab/>
      </w:r>
      <w:r>
        <w:rPr>
          <w:rFonts w:eastAsia="Times New Roman"/>
          <w:sz w:val="28"/>
          <w:szCs w:val="28"/>
        </w:rPr>
        <w:t>(</w:t>
      </w:r>
      <w:r w:rsidR="0081363A">
        <w:rPr>
          <w:rFonts w:eastAsia="Times New Roman"/>
          <w:sz w:val="28"/>
          <w:szCs w:val="28"/>
          <w:lang w:val="kk-KZ"/>
        </w:rPr>
        <w:t>3</w:t>
      </w:r>
      <w:r>
        <w:rPr>
          <w:rFonts w:eastAsia="Times New Roman"/>
          <w:sz w:val="28"/>
          <w:szCs w:val="28"/>
        </w:rPr>
        <w:t>)</w:t>
      </w:r>
    </w:p>
    <w:p w:rsidR="00A31A44" w:rsidRDefault="00A31A44" w:rsidP="00A31A44">
      <w:pPr>
        <w:spacing w:line="3" w:lineRule="exact"/>
        <w:rPr>
          <w:sz w:val="20"/>
          <w:szCs w:val="20"/>
        </w:rPr>
      </w:pPr>
    </w:p>
    <w:p w:rsidR="00A31A44" w:rsidRDefault="00A31A44" w:rsidP="00A31A44">
      <w:pPr>
        <w:ind w:left="2360"/>
        <w:rPr>
          <w:sz w:val="20"/>
          <w:szCs w:val="20"/>
        </w:rPr>
      </w:pPr>
      <w:r>
        <w:rPr>
          <w:rFonts w:eastAsia="Times New Roman"/>
          <w:i/>
          <w:iCs/>
          <w:sz w:val="14"/>
          <w:szCs w:val="14"/>
        </w:rPr>
        <w:t>j</w:t>
      </w:r>
    </w:p>
    <w:p w:rsidR="00A31A44" w:rsidRDefault="00A31A44" w:rsidP="00A31A44">
      <w:pPr>
        <w:spacing w:line="258" w:lineRule="auto"/>
        <w:ind w:left="260"/>
        <w:jc w:val="both"/>
        <w:rPr>
          <w:sz w:val="20"/>
          <w:szCs w:val="20"/>
        </w:rPr>
      </w:pPr>
      <w:r>
        <w:rPr>
          <w:rFonts w:eastAsia="Times New Roman"/>
          <w:sz w:val="29"/>
          <w:szCs w:val="29"/>
        </w:rPr>
        <w:t xml:space="preserve">мұндағы жиынтықтау қосындыларының әрбір атомның қарапайым ұяшықтарымен орындалады; </w:t>
      </w:r>
      <w:r>
        <w:rPr>
          <w:rFonts w:eastAsia="Times New Roman"/>
          <w:i/>
          <w:iCs/>
          <w:sz w:val="28"/>
          <w:szCs w:val="28"/>
        </w:rPr>
        <w:t>x</w:t>
      </w:r>
      <w:r>
        <w:rPr>
          <w:rFonts w:eastAsia="Times New Roman"/>
          <w:sz w:val="29"/>
          <w:szCs w:val="29"/>
        </w:rPr>
        <w:t xml:space="preserve"> </w:t>
      </w:r>
      <w:r>
        <w:rPr>
          <w:rFonts w:eastAsia="Times New Roman"/>
          <w:i/>
          <w:iCs/>
          <w:sz w:val="29"/>
          <w:szCs w:val="29"/>
          <w:vertAlign w:val="subscript"/>
        </w:rPr>
        <w:t>j</w:t>
      </w:r>
      <w:r>
        <w:rPr>
          <w:rFonts w:eastAsia="Times New Roman"/>
          <w:sz w:val="29"/>
          <w:szCs w:val="29"/>
        </w:rPr>
        <w:t xml:space="preserve"> </w:t>
      </w:r>
      <w:r>
        <w:rPr>
          <w:rFonts w:eastAsia="Times New Roman"/>
          <w:sz w:val="28"/>
          <w:szCs w:val="28"/>
        </w:rPr>
        <w:t>,</w:t>
      </w:r>
      <w:r>
        <w:rPr>
          <w:rFonts w:eastAsia="Times New Roman"/>
          <w:sz w:val="29"/>
          <w:szCs w:val="29"/>
        </w:rPr>
        <w:t xml:space="preserve"> </w:t>
      </w:r>
      <w:r>
        <w:rPr>
          <w:rFonts w:eastAsia="Times New Roman"/>
          <w:i/>
          <w:iCs/>
          <w:sz w:val="28"/>
          <w:szCs w:val="28"/>
        </w:rPr>
        <w:t>y</w:t>
      </w:r>
      <w:r>
        <w:rPr>
          <w:rFonts w:eastAsia="Times New Roman"/>
          <w:sz w:val="29"/>
          <w:szCs w:val="29"/>
        </w:rPr>
        <w:t xml:space="preserve"> </w:t>
      </w:r>
      <w:r>
        <w:rPr>
          <w:rFonts w:eastAsia="Times New Roman"/>
          <w:i/>
          <w:iCs/>
          <w:sz w:val="29"/>
          <w:szCs w:val="29"/>
          <w:vertAlign w:val="subscript"/>
        </w:rPr>
        <w:t>j</w:t>
      </w:r>
      <w:r>
        <w:rPr>
          <w:rFonts w:eastAsia="Times New Roman"/>
          <w:sz w:val="29"/>
          <w:szCs w:val="29"/>
        </w:rPr>
        <w:t xml:space="preserve"> </w:t>
      </w:r>
      <w:r>
        <w:rPr>
          <w:rFonts w:eastAsia="Times New Roman"/>
          <w:sz w:val="28"/>
          <w:szCs w:val="28"/>
        </w:rPr>
        <w:t>,</w:t>
      </w:r>
      <w:r>
        <w:rPr>
          <w:rFonts w:eastAsia="Times New Roman"/>
          <w:sz w:val="29"/>
          <w:szCs w:val="29"/>
        </w:rPr>
        <w:t xml:space="preserve"> </w:t>
      </w:r>
      <w:r>
        <w:rPr>
          <w:rFonts w:eastAsia="Times New Roman"/>
          <w:i/>
          <w:iCs/>
          <w:sz w:val="28"/>
          <w:szCs w:val="28"/>
        </w:rPr>
        <w:t>z</w:t>
      </w:r>
      <w:r>
        <w:rPr>
          <w:rFonts w:eastAsia="Times New Roman"/>
          <w:sz w:val="29"/>
          <w:szCs w:val="29"/>
        </w:rPr>
        <w:t xml:space="preserve"> </w:t>
      </w:r>
      <w:r>
        <w:rPr>
          <w:rFonts w:eastAsia="Times New Roman"/>
          <w:i/>
          <w:iCs/>
          <w:sz w:val="29"/>
          <w:szCs w:val="29"/>
          <w:vertAlign w:val="subscript"/>
        </w:rPr>
        <w:t>j</w:t>
      </w:r>
      <w:r>
        <w:rPr>
          <w:rFonts w:eastAsia="Times New Roman"/>
          <w:sz w:val="29"/>
          <w:szCs w:val="29"/>
        </w:rPr>
        <w:t xml:space="preserve"> </w:t>
      </w:r>
      <w:r>
        <w:rPr>
          <w:rFonts w:eastAsia="Times New Roman"/>
          <w:i/>
          <w:iCs/>
          <w:sz w:val="29"/>
          <w:szCs w:val="29"/>
        </w:rPr>
        <w:t>- j</w:t>
      </w:r>
      <w:r>
        <w:rPr>
          <w:rFonts w:eastAsia="Times New Roman"/>
          <w:sz w:val="29"/>
          <w:szCs w:val="29"/>
        </w:rPr>
        <w:t xml:space="preserve">-ші атом коэффициенті; </w:t>
      </w:r>
      <w:r>
        <w:rPr>
          <w:rFonts w:eastAsia="Times New Roman"/>
          <w:i/>
          <w:iCs/>
          <w:sz w:val="29"/>
          <w:szCs w:val="29"/>
        </w:rPr>
        <w:t>h, k, l -</w:t>
      </w:r>
    </w:p>
    <w:p w:rsidR="00A31A44" w:rsidRDefault="00A31A44" w:rsidP="00A31A44">
      <w:pPr>
        <w:spacing w:line="57" w:lineRule="exact"/>
        <w:rPr>
          <w:sz w:val="20"/>
          <w:szCs w:val="20"/>
        </w:rPr>
      </w:pPr>
    </w:p>
    <w:p w:rsidR="00A31A44" w:rsidRDefault="00A31A44" w:rsidP="00A31A44">
      <w:pPr>
        <w:spacing w:line="222" w:lineRule="auto"/>
        <w:ind w:left="260"/>
        <w:jc w:val="both"/>
        <w:rPr>
          <w:sz w:val="20"/>
          <w:szCs w:val="20"/>
        </w:rPr>
      </w:pPr>
      <w:r>
        <w:rPr>
          <w:rFonts w:eastAsia="Times New Roman"/>
          <w:sz w:val="29"/>
          <w:szCs w:val="29"/>
        </w:rPr>
        <w:t xml:space="preserve">шағылу жазықтығының индекстері; </w:t>
      </w:r>
      <w:r>
        <w:rPr>
          <w:rFonts w:eastAsia="Times New Roman"/>
          <w:i/>
          <w:iCs/>
          <w:sz w:val="27"/>
          <w:szCs w:val="27"/>
        </w:rPr>
        <w:t>i</w:t>
      </w:r>
      <w:r>
        <w:rPr>
          <w:rFonts w:eastAsia="Times New Roman"/>
          <w:sz w:val="29"/>
          <w:szCs w:val="29"/>
        </w:rPr>
        <w:t xml:space="preserve"> </w:t>
      </w:r>
      <w:r>
        <w:rPr>
          <w:rFonts w:ascii="Symbol" w:eastAsia="Symbol" w:hAnsi="Symbol" w:cs="Symbol"/>
          <w:sz w:val="27"/>
          <w:szCs w:val="27"/>
        </w:rPr>
        <w:t></w:t>
      </w:r>
      <w:r>
        <w:rPr>
          <w:rFonts w:ascii="Symbol" w:eastAsia="Symbol" w:hAnsi="Symbol" w:cs="Symbol"/>
          <w:sz w:val="27"/>
          <w:szCs w:val="27"/>
        </w:rPr>
        <w:t></w:t>
      </w:r>
      <w:r>
        <w:rPr>
          <w:noProof/>
          <w:sz w:val="1"/>
          <w:szCs w:val="1"/>
        </w:rPr>
        <w:drawing>
          <wp:inline distT="0" distB="0" distL="0" distR="0">
            <wp:extent cx="64770" cy="66675"/>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2" cstate="print">
                      <a:extLst/>
                    </a:blip>
                    <a:srcRect/>
                    <a:stretch>
                      <a:fillRect/>
                    </a:stretch>
                  </pic:blipFill>
                  <pic:spPr bwMode="auto">
                    <a:xfrm>
                      <a:off x="0" y="0"/>
                      <a:ext cx="64770" cy="66675"/>
                    </a:xfrm>
                    <a:prstGeom prst="rect">
                      <a:avLst/>
                    </a:prstGeom>
                    <a:noFill/>
                    <a:ln>
                      <a:noFill/>
                    </a:ln>
                  </pic:spPr>
                </pic:pic>
              </a:graphicData>
            </a:graphic>
          </wp:inline>
        </w:drawing>
      </w:r>
      <w:r>
        <w:rPr>
          <w:noProof/>
          <w:sz w:val="1"/>
          <w:szCs w:val="1"/>
        </w:rPr>
        <w:drawing>
          <wp:inline distT="0" distB="0" distL="0" distR="0">
            <wp:extent cx="48895" cy="17018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3" cstate="print">
                      <a:extLst/>
                    </a:blip>
                    <a:srcRect/>
                    <a:stretch>
                      <a:fillRect/>
                    </a:stretch>
                  </pic:blipFill>
                  <pic:spPr bwMode="auto">
                    <a:xfrm>
                      <a:off x="0" y="0"/>
                      <a:ext cx="48895" cy="170180"/>
                    </a:xfrm>
                    <a:prstGeom prst="rect">
                      <a:avLst/>
                    </a:prstGeom>
                    <a:noFill/>
                    <a:ln>
                      <a:noFill/>
                    </a:ln>
                  </pic:spPr>
                </pic:pic>
              </a:graphicData>
            </a:graphic>
          </wp:inline>
        </w:drawing>
      </w:r>
      <w:r>
        <w:rPr>
          <w:rFonts w:ascii="Symbol" w:eastAsia="Symbol" w:hAnsi="Symbol" w:cs="Symbol"/>
          <w:sz w:val="28"/>
          <w:szCs w:val="28"/>
        </w:rPr>
        <w:t></w:t>
      </w:r>
      <w:r>
        <w:rPr>
          <w:rFonts w:eastAsia="Times New Roman"/>
          <w:sz w:val="28"/>
          <w:szCs w:val="28"/>
        </w:rPr>
        <w:t>1</w:t>
      </w:r>
      <w:r>
        <w:rPr>
          <w:rFonts w:ascii="Symbol" w:eastAsia="Symbol" w:hAnsi="Symbol" w:cs="Symbol"/>
          <w:sz w:val="28"/>
          <w:szCs w:val="28"/>
        </w:rPr>
        <w:t></w:t>
      </w:r>
      <w:r>
        <w:rPr>
          <w:rFonts w:eastAsia="Times New Roman"/>
          <w:sz w:val="28"/>
          <w:szCs w:val="28"/>
        </w:rPr>
        <w:t>.</w:t>
      </w:r>
      <w:r>
        <w:rPr>
          <w:rFonts w:ascii="Symbol" w:eastAsia="Symbol" w:hAnsi="Symbol" w:cs="Symbol"/>
          <w:sz w:val="28"/>
          <w:szCs w:val="28"/>
        </w:rPr>
        <w:t></w:t>
      </w:r>
      <w:r>
        <w:rPr>
          <w:rFonts w:eastAsia="Times New Roman"/>
          <w:sz w:val="28"/>
          <w:szCs w:val="28"/>
        </w:rPr>
        <w:t>Координат остері атомның</w:t>
      </w:r>
      <w:r>
        <w:rPr>
          <w:rFonts w:ascii="Symbol" w:eastAsia="Symbol" w:hAnsi="Symbol" w:cs="Symbol"/>
          <w:sz w:val="28"/>
          <w:szCs w:val="28"/>
        </w:rPr>
        <w:t></w:t>
      </w:r>
      <w:r>
        <w:rPr>
          <w:rFonts w:eastAsia="Times New Roman"/>
          <w:sz w:val="28"/>
          <w:szCs w:val="28"/>
        </w:rPr>
        <w:t>электрондық қабатының құрылысымен, олардың электрон тығыздығымен</w:t>
      </w:r>
    </w:p>
    <w:p w:rsidR="00A31A44" w:rsidRDefault="00EB2F58" w:rsidP="00A31A44">
      <w:pPr>
        <w:spacing w:line="20" w:lineRule="exact"/>
        <w:rPr>
          <w:sz w:val="20"/>
          <w:szCs w:val="20"/>
        </w:rPr>
      </w:pPr>
      <w:r>
        <w:rPr>
          <w:noProof/>
          <w:sz w:val="20"/>
          <w:szCs w:val="20"/>
        </w:rPr>
        <mc:AlternateContent>
          <mc:Choice Requires="wps">
            <w:drawing>
              <wp:anchor distT="0" distB="0" distL="0" distR="0" simplePos="0" relativeHeight="251675648" behindDoc="0" locked="0" layoutInCell="0" allowOverlap="1">
                <wp:simplePos x="0" y="0"/>
                <wp:positionH relativeFrom="column">
                  <wp:posOffset>3514090</wp:posOffset>
                </wp:positionH>
                <wp:positionV relativeFrom="paragraph">
                  <wp:posOffset>-389255</wp:posOffset>
                </wp:positionV>
                <wp:extent cx="208915" cy="0"/>
                <wp:effectExtent l="8890" t="8890" r="10795" b="10160"/>
                <wp:wrapNone/>
                <wp:docPr id="10" name="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line">
                          <a:avLst/>
                        </a:prstGeom>
                        <a:noFill/>
                        <a:ln w="64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99862" id="Shape 223"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76.7pt,-30.65pt" to="293.1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" o:allowincell="f" strokeweight=".17786mm"/>
            </w:pict>
          </mc:Fallback>
        </mc:AlternateContent>
      </w:r>
    </w:p>
    <w:p w:rsidR="00A31A44" w:rsidRDefault="00A31A44" w:rsidP="00A31A44">
      <w:pPr>
        <w:spacing w:line="255" w:lineRule="auto"/>
        <w:ind w:left="260" w:right="20" w:firstLine="50"/>
        <w:rPr>
          <w:sz w:val="20"/>
          <w:szCs w:val="20"/>
        </w:rPr>
      </w:pPr>
      <w:r>
        <w:rPr>
          <w:rFonts w:ascii="Symbol" w:eastAsia="Symbol" w:hAnsi="Symbol" w:cs="Symbol"/>
          <w:i/>
          <w:iCs/>
          <w:sz w:val="28"/>
          <w:szCs w:val="28"/>
        </w:rPr>
        <w:t></w:t>
      </w:r>
      <w:r>
        <w:rPr>
          <w:rFonts w:ascii="Symbol" w:eastAsia="Symbol" w:hAnsi="Symbol" w:cs="Symbol"/>
          <w:sz w:val="36"/>
          <w:szCs w:val="36"/>
        </w:rPr>
        <w:t></w:t>
      </w:r>
      <w:r>
        <w:rPr>
          <w:rFonts w:eastAsia="Times New Roman"/>
          <w:i/>
          <w:iCs/>
          <w:sz w:val="28"/>
          <w:szCs w:val="28"/>
        </w:rPr>
        <w:t xml:space="preserve">V </w:t>
      </w:r>
      <w:r>
        <w:rPr>
          <w:rFonts w:ascii="Symbol" w:eastAsia="Symbol" w:hAnsi="Symbol" w:cs="Symbol"/>
          <w:sz w:val="36"/>
          <w:szCs w:val="36"/>
        </w:rPr>
        <w:t></w:t>
      </w:r>
      <w:r>
        <w:rPr>
          <w:rFonts w:ascii="Symbol" w:eastAsia="Symbol" w:hAnsi="Symbol" w:cs="Symbol"/>
          <w:sz w:val="28"/>
          <w:szCs w:val="28"/>
        </w:rPr>
        <w:t></w:t>
      </w:r>
      <w:r>
        <w:rPr>
          <w:rFonts w:eastAsia="Times New Roman"/>
          <w:i/>
          <w:iCs/>
          <w:sz w:val="28"/>
          <w:szCs w:val="28"/>
        </w:rPr>
        <w:t xml:space="preserve"> </w:t>
      </w:r>
      <w:r>
        <w:rPr>
          <w:rFonts w:ascii="Symbol" w:eastAsia="Symbol" w:hAnsi="Symbol" w:cs="Symbol"/>
          <w:i/>
          <w:iCs/>
          <w:sz w:val="28"/>
          <w:szCs w:val="28"/>
        </w:rPr>
        <w:t></w:t>
      </w:r>
      <w:r>
        <w:rPr>
          <w:rFonts w:eastAsia="Times New Roman"/>
          <w:i/>
          <w:iCs/>
          <w:sz w:val="28"/>
          <w:szCs w:val="28"/>
        </w:rPr>
        <w:t xml:space="preserve"> </w:t>
      </w:r>
      <w:r>
        <w:rPr>
          <w:rFonts w:ascii="Symbol" w:eastAsia="Symbol" w:hAnsi="Symbol" w:cs="Symbol"/>
          <w:sz w:val="36"/>
          <w:szCs w:val="36"/>
        </w:rPr>
        <w:t></w:t>
      </w:r>
      <w:r>
        <w:rPr>
          <w:rFonts w:eastAsia="Times New Roman"/>
          <w:i/>
          <w:iCs/>
          <w:sz w:val="28"/>
          <w:szCs w:val="28"/>
        </w:rPr>
        <w:t xml:space="preserve">V </w:t>
      </w:r>
      <w:r>
        <w:rPr>
          <w:rFonts w:ascii="Symbol" w:eastAsia="Symbol" w:hAnsi="Symbol" w:cs="Symbol"/>
          <w:sz w:val="36"/>
          <w:szCs w:val="36"/>
        </w:rPr>
        <w:t></w:t>
      </w:r>
      <w:r>
        <w:rPr>
          <w:rFonts w:eastAsia="Times New Roman"/>
          <w:i/>
          <w:iCs/>
          <w:sz w:val="28"/>
          <w:szCs w:val="28"/>
        </w:rPr>
        <w:t xml:space="preserve"> </w:t>
      </w:r>
      <w:r>
        <w:rPr>
          <w:rFonts w:eastAsia="Times New Roman"/>
          <w:sz w:val="28"/>
          <w:szCs w:val="28"/>
          <w:vertAlign w:val="superscript"/>
        </w:rPr>
        <w:t>2</w:t>
      </w:r>
      <w:r>
        <w:rPr>
          <w:rFonts w:eastAsia="Times New Roman"/>
          <w:i/>
          <w:iCs/>
          <w:sz w:val="28"/>
          <w:szCs w:val="28"/>
        </w:rPr>
        <w:t xml:space="preserve"> </w:t>
      </w:r>
      <w:r>
        <w:rPr>
          <w:rFonts w:eastAsia="Times New Roman"/>
          <w:sz w:val="28"/>
          <w:szCs w:val="28"/>
        </w:rPr>
        <w:t>анықталады,</w:t>
      </w:r>
      <w:r>
        <w:rPr>
          <w:rFonts w:eastAsia="Times New Roman"/>
          <w:i/>
          <w:iCs/>
          <w:sz w:val="28"/>
          <w:szCs w:val="28"/>
        </w:rPr>
        <w:t xml:space="preserve"> </w:t>
      </w:r>
      <w:r>
        <w:rPr>
          <w:rFonts w:eastAsia="Times New Roman"/>
          <w:sz w:val="28"/>
          <w:szCs w:val="28"/>
        </w:rPr>
        <w:t>мұндағы</w:t>
      </w:r>
      <w:r>
        <w:rPr>
          <w:rFonts w:eastAsia="Times New Roman"/>
          <w:i/>
          <w:iCs/>
          <w:sz w:val="28"/>
          <w:szCs w:val="28"/>
        </w:rPr>
        <w:t xml:space="preserve"> </w:t>
      </w:r>
      <w:r>
        <w:rPr>
          <w:rFonts w:ascii="Symbol" w:eastAsia="Symbol" w:hAnsi="Symbol" w:cs="Symbol"/>
          <w:i/>
          <w:iCs/>
          <w:sz w:val="28"/>
          <w:szCs w:val="28"/>
        </w:rPr>
        <w:t></w:t>
      </w:r>
      <w:r>
        <w:rPr>
          <w:rFonts w:eastAsia="Times New Roman"/>
          <w:i/>
          <w:iCs/>
          <w:sz w:val="28"/>
          <w:szCs w:val="28"/>
        </w:rPr>
        <w:t xml:space="preserve"> </w:t>
      </w:r>
      <w:r>
        <w:rPr>
          <w:rFonts w:ascii="Symbol" w:eastAsia="Symbol" w:hAnsi="Symbol" w:cs="Symbol"/>
          <w:sz w:val="36"/>
          <w:szCs w:val="36"/>
        </w:rPr>
        <w:t></w:t>
      </w:r>
      <w:r>
        <w:rPr>
          <w:rFonts w:eastAsia="Times New Roman"/>
          <w:i/>
          <w:iCs/>
          <w:sz w:val="28"/>
          <w:szCs w:val="28"/>
        </w:rPr>
        <w:t xml:space="preserve">V </w:t>
      </w:r>
      <w:r>
        <w:rPr>
          <w:rFonts w:ascii="Symbol" w:eastAsia="Symbol" w:hAnsi="Symbol" w:cs="Symbol"/>
          <w:sz w:val="36"/>
          <w:szCs w:val="36"/>
        </w:rPr>
        <w:t></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атомдағы электрондардың</w:t>
      </w:r>
      <w:r>
        <w:rPr>
          <w:rFonts w:eastAsia="Times New Roman"/>
          <w:i/>
          <w:iCs/>
          <w:sz w:val="28"/>
          <w:szCs w:val="28"/>
        </w:rPr>
        <w:t xml:space="preserve"> </w:t>
      </w:r>
      <w:r>
        <w:rPr>
          <w:rFonts w:eastAsia="Times New Roman"/>
          <w:sz w:val="28"/>
          <w:szCs w:val="28"/>
        </w:rPr>
        <w:t>толқындық функциясы.</w:t>
      </w:r>
    </w:p>
    <w:p w:rsidR="00A31A44" w:rsidRDefault="00EB2F58" w:rsidP="00A31A44">
      <w:pPr>
        <w:spacing w:line="20" w:lineRule="exact"/>
        <w:rPr>
          <w:sz w:val="20"/>
          <w:szCs w:val="20"/>
        </w:rPr>
      </w:pPr>
      <w:r>
        <w:rPr>
          <w:noProof/>
          <w:sz w:val="20"/>
          <w:szCs w:val="20"/>
        </w:rPr>
        <mc:AlternateContent>
          <mc:Choice Requires="wps">
            <w:drawing>
              <wp:anchor distT="0" distB="0" distL="0" distR="0" simplePos="0" relativeHeight="251676672" behindDoc="0" locked="0" layoutInCell="0" allowOverlap="1">
                <wp:simplePos x="0" y="0"/>
                <wp:positionH relativeFrom="column">
                  <wp:posOffset>714375</wp:posOffset>
                </wp:positionH>
                <wp:positionV relativeFrom="paragraph">
                  <wp:posOffset>-429895</wp:posOffset>
                </wp:positionV>
                <wp:extent cx="0" cy="210820"/>
                <wp:effectExtent l="9525" t="10160" r="9525" b="7620"/>
                <wp:wrapNone/>
                <wp:docPr id="9" name="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64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F28F5" id="Shape 224" o:spid="_x0000_s1026"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25pt,-33.85pt" to="56.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" o:allowincell="f" strokeweight=".17794mm"/>
            </w:pict>
          </mc:Fallback>
        </mc:AlternateContent>
      </w:r>
      <w:r>
        <w:rPr>
          <w:noProof/>
          <w:sz w:val="20"/>
          <w:szCs w:val="20"/>
        </w:rPr>
        <mc:AlternateContent>
          <mc:Choice Requires="wps">
            <w:drawing>
              <wp:anchor distT="0" distB="0" distL="0" distR="0" simplePos="0" relativeHeight="251677696" behindDoc="0" locked="0" layoutInCell="0" allowOverlap="1">
                <wp:simplePos x="0" y="0"/>
                <wp:positionH relativeFrom="column">
                  <wp:posOffset>1108710</wp:posOffset>
                </wp:positionH>
                <wp:positionV relativeFrom="paragraph">
                  <wp:posOffset>-429895</wp:posOffset>
                </wp:positionV>
                <wp:extent cx="0" cy="210820"/>
                <wp:effectExtent l="13335" t="10160" r="5715" b="7620"/>
                <wp:wrapNone/>
                <wp:docPr id="8" name="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64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55011" id="Shape 225"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7.3pt,-33.85pt" to="87.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" o:allowincell="f" strokeweight=".17794mm"/>
            </w:pict>
          </mc:Fallback>
        </mc:AlternateContent>
      </w:r>
    </w:p>
    <w:p w:rsidR="00A31A44" w:rsidRDefault="00A31A44" w:rsidP="00A31A44">
      <w:pPr>
        <w:tabs>
          <w:tab w:val="left" w:pos="2540"/>
          <w:tab w:val="left" w:pos="4760"/>
          <w:tab w:val="left" w:pos="7000"/>
        </w:tabs>
        <w:spacing w:line="233" w:lineRule="auto"/>
        <w:ind w:left="980"/>
        <w:rPr>
          <w:sz w:val="20"/>
          <w:szCs w:val="20"/>
        </w:rPr>
      </w:pPr>
      <w:r>
        <w:rPr>
          <w:rFonts w:eastAsia="Times New Roman"/>
          <w:sz w:val="29"/>
          <w:szCs w:val="29"/>
        </w:rPr>
        <w:t>Кристалл</w:t>
      </w:r>
      <w:r>
        <w:rPr>
          <w:sz w:val="20"/>
          <w:szCs w:val="20"/>
        </w:rPr>
        <w:tab/>
      </w:r>
      <w:r>
        <w:rPr>
          <w:rFonts w:eastAsia="Times New Roman"/>
          <w:sz w:val="29"/>
          <w:szCs w:val="29"/>
        </w:rPr>
        <w:t>құрылысының</w:t>
      </w:r>
      <w:r>
        <w:rPr>
          <w:sz w:val="20"/>
          <w:szCs w:val="20"/>
        </w:rPr>
        <w:tab/>
      </w:r>
      <w:r>
        <w:rPr>
          <w:rFonts w:eastAsia="Times New Roman"/>
          <w:sz w:val="29"/>
          <w:szCs w:val="29"/>
        </w:rPr>
        <w:t>периодтылығы</w:t>
      </w:r>
      <w:r>
        <w:rPr>
          <w:sz w:val="20"/>
          <w:szCs w:val="20"/>
        </w:rPr>
        <w:tab/>
      </w:r>
      <w:r>
        <w:rPr>
          <w:rFonts w:eastAsia="Times New Roman"/>
          <w:sz w:val="28"/>
          <w:szCs w:val="28"/>
        </w:rPr>
        <w:t>(қайталанымдылығы)</w:t>
      </w:r>
    </w:p>
    <w:p w:rsidR="00A31A44" w:rsidRDefault="00A31A44" w:rsidP="00A31A44">
      <w:pPr>
        <w:spacing w:line="237" w:lineRule="auto"/>
        <w:ind w:left="260"/>
        <w:rPr>
          <w:sz w:val="20"/>
          <w:szCs w:val="20"/>
        </w:rPr>
      </w:pPr>
      <w:r>
        <w:rPr>
          <w:rFonts w:eastAsia="Times New Roman"/>
          <w:sz w:val="29"/>
          <w:szCs w:val="29"/>
        </w:rPr>
        <w:t>электронды тығыздықты Фурье қатары арқылы жазуға мүмкіндік береді:</w:t>
      </w:r>
    </w:p>
    <w:p w:rsidR="00A31A44" w:rsidRDefault="00A31A44" w:rsidP="00A31A44">
      <w:pPr>
        <w:spacing w:line="350" w:lineRule="exact"/>
        <w:rPr>
          <w:sz w:val="20"/>
          <w:szCs w:val="20"/>
        </w:rPr>
      </w:pPr>
    </w:p>
    <w:tbl>
      <w:tblPr>
        <w:tblW w:w="0" w:type="auto"/>
        <w:tblInd w:w="2060" w:type="dxa"/>
        <w:tblLayout w:type="fixed"/>
        <w:tblCellMar>
          <w:left w:w="0" w:type="dxa"/>
          <w:right w:w="0" w:type="dxa"/>
        </w:tblCellMar>
        <w:tblLook w:val="04A0" w:firstRow="1" w:lastRow="0" w:firstColumn="1" w:lastColumn="0" w:noHBand="0" w:noVBand="1"/>
      </w:tblPr>
      <w:tblGrid>
        <w:gridCol w:w="1240"/>
        <w:gridCol w:w="40"/>
        <w:gridCol w:w="200"/>
        <w:gridCol w:w="4460"/>
        <w:gridCol w:w="1640"/>
        <w:gridCol w:w="20"/>
      </w:tblGrid>
      <w:tr w:rsidR="00A31A44" w:rsidTr="00852145">
        <w:trPr>
          <w:trHeight w:val="363"/>
        </w:trPr>
        <w:tc>
          <w:tcPr>
            <w:tcW w:w="1240" w:type="dxa"/>
            <w:vMerge w:val="restart"/>
            <w:vAlign w:val="bottom"/>
          </w:tcPr>
          <w:p w:rsidR="00A31A44" w:rsidRDefault="00A31A44" w:rsidP="00852145">
            <w:pPr>
              <w:rPr>
                <w:sz w:val="20"/>
                <w:szCs w:val="20"/>
              </w:rPr>
            </w:pPr>
            <w:r>
              <w:rPr>
                <w:rFonts w:ascii="Symbol" w:eastAsia="Symbol" w:hAnsi="Symbol" w:cs="Symbol"/>
                <w:i/>
                <w:iCs/>
                <w:sz w:val="28"/>
                <w:szCs w:val="28"/>
              </w:rPr>
              <w:t></w:t>
            </w:r>
            <w:r>
              <w:rPr>
                <w:rFonts w:ascii="Symbol" w:eastAsia="Symbol" w:hAnsi="Symbol" w:cs="Symbol"/>
                <w:sz w:val="36"/>
                <w:szCs w:val="36"/>
              </w:rPr>
              <w:t></w:t>
            </w:r>
            <w:r>
              <w:rPr>
                <w:rFonts w:eastAsia="Times New Roman"/>
                <w:i/>
                <w:iCs/>
                <w:sz w:val="28"/>
                <w:szCs w:val="28"/>
              </w:rPr>
              <w:t>x</w:t>
            </w:r>
            <w:r>
              <w:rPr>
                <w:rFonts w:eastAsia="Times New Roman"/>
                <w:sz w:val="28"/>
                <w:szCs w:val="28"/>
              </w:rPr>
              <w:t>,</w:t>
            </w:r>
            <w:r>
              <w:rPr>
                <w:rFonts w:eastAsia="Times New Roman"/>
                <w:i/>
                <w:iCs/>
                <w:sz w:val="28"/>
                <w:szCs w:val="28"/>
              </w:rPr>
              <w:t xml:space="preserve"> y</w:t>
            </w:r>
            <w:r>
              <w:rPr>
                <w:rFonts w:eastAsia="Times New Roman"/>
                <w:sz w:val="28"/>
                <w:szCs w:val="28"/>
              </w:rPr>
              <w:t>,</w:t>
            </w:r>
            <w:r>
              <w:rPr>
                <w:rFonts w:eastAsia="Times New Roman"/>
                <w:i/>
                <w:iCs/>
                <w:sz w:val="28"/>
                <w:szCs w:val="28"/>
              </w:rPr>
              <w:t xml:space="preserve"> z</w:t>
            </w:r>
            <w:r>
              <w:rPr>
                <w:rFonts w:ascii="Symbol" w:eastAsia="Symbol" w:hAnsi="Symbol" w:cs="Symbol"/>
                <w:sz w:val="36"/>
                <w:szCs w:val="36"/>
              </w:rPr>
              <w:t></w:t>
            </w:r>
            <w:r>
              <w:rPr>
                <w:rFonts w:ascii="Symbol" w:eastAsia="Symbol" w:hAnsi="Symbol" w:cs="Symbol"/>
                <w:sz w:val="28"/>
                <w:szCs w:val="28"/>
              </w:rPr>
              <w:t></w:t>
            </w:r>
          </w:p>
        </w:tc>
        <w:tc>
          <w:tcPr>
            <w:tcW w:w="40" w:type="dxa"/>
            <w:vAlign w:val="bottom"/>
          </w:tcPr>
          <w:p w:rsidR="00A31A44" w:rsidRDefault="00A31A44" w:rsidP="00852145">
            <w:pPr>
              <w:rPr>
                <w:sz w:val="24"/>
                <w:szCs w:val="24"/>
              </w:rPr>
            </w:pPr>
          </w:p>
        </w:tc>
        <w:tc>
          <w:tcPr>
            <w:tcW w:w="200" w:type="dxa"/>
            <w:tcBorders>
              <w:bottom w:val="single" w:sz="8" w:space="0" w:color="auto"/>
            </w:tcBorders>
            <w:vAlign w:val="bottom"/>
          </w:tcPr>
          <w:p w:rsidR="00A31A44" w:rsidRDefault="00A31A44" w:rsidP="00852145">
            <w:pPr>
              <w:jc w:val="right"/>
              <w:rPr>
                <w:sz w:val="20"/>
                <w:szCs w:val="20"/>
              </w:rPr>
            </w:pPr>
            <w:r>
              <w:rPr>
                <w:rFonts w:eastAsia="Times New Roman"/>
                <w:sz w:val="28"/>
                <w:szCs w:val="28"/>
              </w:rPr>
              <w:t>1</w:t>
            </w:r>
          </w:p>
        </w:tc>
        <w:tc>
          <w:tcPr>
            <w:tcW w:w="4460" w:type="dxa"/>
            <w:vMerge w:val="restart"/>
            <w:vAlign w:val="bottom"/>
          </w:tcPr>
          <w:p w:rsidR="00A31A44" w:rsidRDefault="00A31A44" w:rsidP="00852145">
            <w:pPr>
              <w:ind w:left="60"/>
              <w:rPr>
                <w:sz w:val="20"/>
                <w:szCs w:val="20"/>
              </w:rPr>
            </w:pPr>
            <w:r>
              <w:rPr>
                <w:rFonts w:ascii="Symbol" w:eastAsia="Symbol" w:hAnsi="Symbol" w:cs="Symbol"/>
                <w:sz w:val="36"/>
                <w:szCs w:val="36"/>
              </w:rPr>
              <w:t></w:t>
            </w:r>
            <w:r>
              <w:rPr>
                <w:rFonts w:eastAsia="Times New Roman"/>
                <w:i/>
                <w:iCs/>
                <w:sz w:val="28"/>
                <w:szCs w:val="28"/>
              </w:rPr>
              <w:t>F</w:t>
            </w:r>
            <w:r>
              <w:rPr>
                <w:rFonts w:eastAsia="Times New Roman"/>
                <w:i/>
                <w:iCs/>
                <w:sz w:val="28"/>
                <w:szCs w:val="28"/>
                <w:vertAlign w:val="subscript"/>
              </w:rPr>
              <w:t>hkl</w:t>
            </w:r>
            <w:r>
              <w:rPr>
                <w:rFonts w:eastAsia="Times New Roman"/>
                <w:i/>
                <w:iCs/>
                <w:sz w:val="28"/>
                <w:szCs w:val="28"/>
              </w:rPr>
              <w:t xml:space="preserve"> </w:t>
            </w:r>
            <w:r>
              <w:rPr>
                <w:rFonts w:eastAsia="Times New Roman"/>
                <w:sz w:val="28"/>
                <w:szCs w:val="28"/>
              </w:rPr>
              <w:t>exp</w:t>
            </w:r>
            <w:r>
              <w:rPr>
                <w:rFonts w:ascii="Symbol" w:eastAsia="Symbol" w:hAnsi="Symbol" w:cs="Symbol"/>
                <w:sz w:val="37"/>
                <w:szCs w:val="37"/>
              </w:rPr>
              <w:t></w:t>
            </w:r>
            <w:r>
              <w:rPr>
                <w:rFonts w:ascii="Symbol" w:eastAsia="Symbol" w:hAnsi="Symbol" w:cs="Symbol"/>
                <w:sz w:val="28"/>
                <w:szCs w:val="28"/>
              </w:rPr>
              <w:t></w:t>
            </w:r>
            <w:r>
              <w:rPr>
                <w:rFonts w:eastAsia="Times New Roman"/>
                <w:i/>
                <w:iCs/>
                <w:sz w:val="28"/>
                <w:szCs w:val="28"/>
              </w:rPr>
              <w:t xml:space="preserve"> </w:t>
            </w:r>
            <w:r>
              <w:rPr>
                <w:rFonts w:eastAsia="Times New Roman"/>
                <w:sz w:val="28"/>
                <w:szCs w:val="28"/>
              </w:rPr>
              <w:t>2</w:t>
            </w:r>
            <w:r>
              <w:rPr>
                <w:rFonts w:ascii="Symbol" w:eastAsia="Symbol" w:hAnsi="Symbol" w:cs="Symbol"/>
                <w:i/>
                <w:iCs/>
                <w:sz w:val="28"/>
                <w:szCs w:val="28"/>
              </w:rPr>
              <w:t></w:t>
            </w:r>
            <w:r>
              <w:rPr>
                <w:rFonts w:eastAsia="Times New Roman"/>
                <w:i/>
                <w:iCs/>
                <w:sz w:val="28"/>
                <w:szCs w:val="28"/>
              </w:rPr>
              <w:t>i</w:t>
            </w:r>
            <w:r>
              <w:rPr>
                <w:rFonts w:ascii="Symbol" w:eastAsia="Symbol" w:hAnsi="Symbol" w:cs="Symbol"/>
                <w:sz w:val="36"/>
                <w:szCs w:val="36"/>
              </w:rPr>
              <w:t></w:t>
            </w:r>
            <w:r>
              <w:rPr>
                <w:rFonts w:eastAsia="Times New Roman"/>
                <w:i/>
                <w:iCs/>
                <w:sz w:val="28"/>
                <w:szCs w:val="28"/>
              </w:rPr>
              <w:t xml:space="preserve">hx </w:t>
            </w:r>
            <w:r>
              <w:rPr>
                <w:rFonts w:ascii="Symbol" w:eastAsia="Symbol" w:hAnsi="Symbol" w:cs="Symbol"/>
                <w:sz w:val="28"/>
                <w:szCs w:val="28"/>
              </w:rPr>
              <w:t></w:t>
            </w:r>
            <w:r>
              <w:rPr>
                <w:rFonts w:eastAsia="Times New Roman"/>
                <w:i/>
                <w:iCs/>
                <w:sz w:val="28"/>
                <w:szCs w:val="28"/>
              </w:rPr>
              <w:t xml:space="preserve"> ky </w:t>
            </w:r>
            <w:r>
              <w:rPr>
                <w:rFonts w:ascii="Symbol" w:eastAsia="Symbol" w:hAnsi="Symbol" w:cs="Symbol"/>
                <w:sz w:val="28"/>
                <w:szCs w:val="28"/>
              </w:rPr>
              <w:t></w:t>
            </w:r>
            <w:r>
              <w:rPr>
                <w:rFonts w:eastAsia="Times New Roman"/>
                <w:i/>
                <w:iCs/>
                <w:sz w:val="28"/>
                <w:szCs w:val="28"/>
              </w:rPr>
              <w:t xml:space="preserve"> lz</w:t>
            </w:r>
            <w:r>
              <w:rPr>
                <w:rFonts w:ascii="Symbol" w:eastAsia="Symbol" w:hAnsi="Symbol" w:cs="Symbol"/>
                <w:sz w:val="36"/>
                <w:szCs w:val="36"/>
              </w:rPr>
              <w:t></w:t>
            </w:r>
            <w:r>
              <w:rPr>
                <w:rFonts w:ascii="Symbol" w:eastAsia="Symbol" w:hAnsi="Symbol" w:cs="Symbol"/>
                <w:sz w:val="37"/>
                <w:szCs w:val="37"/>
              </w:rPr>
              <w:t></w:t>
            </w:r>
            <w:r>
              <w:rPr>
                <w:rFonts w:eastAsia="Times New Roman"/>
                <w:sz w:val="28"/>
                <w:szCs w:val="28"/>
              </w:rPr>
              <w:t>,</w:t>
            </w:r>
          </w:p>
        </w:tc>
        <w:tc>
          <w:tcPr>
            <w:tcW w:w="1640" w:type="dxa"/>
            <w:vMerge w:val="restart"/>
            <w:vAlign w:val="bottom"/>
          </w:tcPr>
          <w:p w:rsidR="00A31A44" w:rsidRDefault="00A31A44" w:rsidP="0081363A">
            <w:pPr>
              <w:jc w:val="right"/>
              <w:rPr>
                <w:sz w:val="20"/>
                <w:szCs w:val="20"/>
              </w:rPr>
            </w:pPr>
            <w:r>
              <w:rPr>
                <w:rFonts w:eastAsia="Times New Roman"/>
                <w:sz w:val="29"/>
                <w:szCs w:val="29"/>
              </w:rPr>
              <w:t>(</w:t>
            </w:r>
            <w:r w:rsidR="0081363A">
              <w:rPr>
                <w:rFonts w:eastAsia="Times New Roman"/>
                <w:sz w:val="29"/>
                <w:szCs w:val="29"/>
                <w:lang w:val="kk-KZ"/>
              </w:rPr>
              <w:t>4</w:t>
            </w:r>
            <w:r>
              <w:rPr>
                <w:rFonts w:eastAsia="Times New Roman"/>
                <w:sz w:val="29"/>
                <w:szCs w:val="29"/>
              </w:rPr>
              <w:t>)</w:t>
            </w:r>
          </w:p>
        </w:tc>
        <w:tc>
          <w:tcPr>
            <w:tcW w:w="0" w:type="dxa"/>
            <w:vAlign w:val="bottom"/>
          </w:tcPr>
          <w:p w:rsidR="00A31A44" w:rsidRDefault="00A31A44" w:rsidP="00852145">
            <w:pPr>
              <w:rPr>
                <w:sz w:val="1"/>
                <w:szCs w:val="1"/>
              </w:rPr>
            </w:pPr>
          </w:p>
        </w:tc>
      </w:tr>
      <w:tr w:rsidR="00A31A44" w:rsidTr="00852145">
        <w:trPr>
          <w:trHeight w:val="151"/>
        </w:trPr>
        <w:tc>
          <w:tcPr>
            <w:tcW w:w="1240" w:type="dxa"/>
            <w:vMerge/>
            <w:vAlign w:val="bottom"/>
          </w:tcPr>
          <w:p w:rsidR="00A31A44" w:rsidRDefault="00A31A44" w:rsidP="00852145">
            <w:pPr>
              <w:rPr>
                <w:sz w:val="13"/>
                <w:szCs w:val="13"/>
              </w:rPr>
            </w:pPr>
          </w:p>
        </w:tc>
        <w:tc>
          <w:tcPr>
            <w:tcW w:w="240" w:type="dxa"/>
            <w:gridSpan w:val="2"/>
            <w:vMerge w:val="restart"/>
            <w:vAlign w:val="bottom"/>
          </w:tcPr>
          <w:p w:rsidR="00A31A44" w:rsidRDefault="00A31A44" w:rsidP="00852145">
            <w:pPr>
              <w:jc w:val="center"/>
              <w:rPr>
                <w:sz w:val="20"/>
                <w:szCs w:val="20"/>
              </w:rPr>
            </w:pPr>
            <w:r>
              <w:rPr>
                <w:rFonts w:eastAsia="Times New Roman"/>
                <w:i/>
                <w:iCs/>
                <w:sz w:val="28"/>
                <w:szCs w:val="28"/>
              </w:rPr>
              <w:t>V</w:t>
            </w:r>
          </w:p>
        </w:tc>
        <w:tc>
          <w:tcPr>
            <w:tcW w:w="4460" w:type="dxa"/>
            <w:vMerge/>
            <w:vAlign w:val="bottom"/>
          </w:tcPr>
          <w:p w:rsidR="00A31A44" w:rsidRDefault="00A31A44" w:rsidP="00852145">
            <w:pPr>
              <w:rPr>
                <w:sz w:val="13"/>
                <w:szCs w:val="13"/>
              </w:rPr>
            </w:pPr>
          </w:p>
        </w:tc>
        <w:tc>
          <w:tcPr>
            <w:tcW w:w="1640" w:type="dxa"/>
            <w:vMerge/>
            <w:vAlign w:val="bottom"/>
          </w:tcPr>
          <w:p w:rsidR="00A31A44" w:rsidRDefault="00A31A44" w:rsidP="00852145">
            <w:pPr>
              <w:rPr>
                <w:sz w:val="13"/>
                <w:szCs w:val="13"/>
              </w:rPr>
            </w:pPr>
          </w:p>
        </w:tc>
        <w:tc>
          <w:tcPr>
            <w:tcW w:w="0" w:type="dxa"/>
            <w:vAlign w:val="bottom"/>
          </w:tcPr>
          <w:p w:rsidR="00A31A44" w:rsidRDefault="00A31A44" w:rsidP="00852145">
            <w:pPr>
              <w:rPr>
                <w:sz w:val="1"/>
                <w:szCs w:val="1"/>
              </w:rPr>
            </w:pPr>
          </w:p>
        </w:tc>
      </w:tr>
      <w:tr w:rsidR="00A31A44" w:rsidTr="00852145">
        <w:trPr>
          <w:trHeight w:val="183"/>
        </w:trPr>
        <w:tc>
          <w:tcPr>
            <w:tcW w:w="1240" w:type="dxa"/>
            <w:vAlign w:val="bottom"/>
          </w:tcPr>
          <w:p w:rsidR="00A31A44" w:rsidRDefault="00A31A44" w:rsidP="00852145">
            <w:pPr>
              <w:rPr>
                <w:sz w:val="15"/>
                <w:szCs w:val="15"/>
              </w:rPr>
            </w:pPr>
          </w:p>
        </w:tc>
        <w:tc>
          <w:tcPr>
            <w:tcW w:w="240" w:type="dxa"/>
            <w:gridSpan w:val="2"/>
            <w:vMerge/>
            <w:vAlign w:val="bottom"/>
          </w:tcPr>
          <w:p w:rsidR="00A31A44" w:rsidRDefault="00A31A44" w:rsidP="00852145">
            <w:pPr>
              <w:rPr>
                <w:sz w:val="15"/>
                <w:szCs w:val="15"/>
              </w:rPr>
            </w:pPr>
          </w:p>
        </w:tc>
        <w:tc>
          <w:tcPr>
            <w:tcW w:w="4460" w:type="dxa"/>
            <w:vAlign w:val="bottom"/>
          </w:tcPr>
          <w:p w:rsidR="00A31A44" w:rsidRDefault="00A31A44" w:rsidP="00852145">
            <w:pPr>
              <w:spacing w:line="153" w:lineRule="exact"/>
              <w:ind w:left="100"/>
              <w:rPr>
                <w:sz w:val="20"/>
                <w:szCs w:val="20"/>
              </w:rPr>
            </w:pPr>
            <w:r>
              <w:rPr>
                <w:rFonts w:eastAsia="Times New Roman"/>
                <w:i/>
                <w:iCs/>
                <w:sz w:val="14"/>
                <w:szCs w:val="14"/>
              </w:rPr>
              <w:t>hkl</w:t>
            </w:r>
          </w:p>
        </w:tc>
        <w:tc>
          <w:tcPr>
            <w:tcW w:w="1640" w:type="dxa"/>
            <w:vAlign w:val="bottom"/>
          </w:tcPr>
          <w:p w:rsidR="00A31A44" w:rsidRDefault="00A31A44" w:rsidP="00852145">
            <w:pPr>
              <w:rPr>
                <w:sz w:val="15"/>
                <w:szCs w:val="15"/>
              </w:rPr>
            </w:pPr>
          </w:p>
        </w:tc>
        <w:tc>
          <w:tcPr>
            <w:tcW w:w="0" w:type="dxa"/>
            <w:vAlign w:val="bottom"/>
          </w:tcPr>
          <w:p w:rsidR="00A31A44" w:rsidRDefault="00A31A44" w:rsidP="00852145">
            <w:pPr>
              <w:rPr>
                <w:sz w:val="1"/>
                <w:szCs w:val="1"/>
              </w:rPr>
            </w:pPr>
          </w:p>
        </w:tc>
      </w:tr>
    </w:tbl>
    <w:p w:rsidR="00A31A44" w:rsidRDefault="00A31A44" w:rsidP="00A31A44">
      <w:pPr>
        <w:spacing w:line="245" w:lineRule="auto"/>
        <w:ind w:left="260"/>
        <w:jc w:val="both"/>
        <w:rPr>
          <w:sz w:val="20"/>
          <w:szCs w:val="20"/>
        </w:rPr>
      </w:pPr>
      <w:r>
        <w:rPr>
          <w:rFonts w:eastAsia="Times New Roman"/>
          <w:sz w:val="28"/>
          <w:szCs w:val="28"/>
        </w:rPr>
        <w:t xml:space="preserve">Мұндағы: </w:t>
      </w:r>
      <w:r>
        <w:rPr>
          <w:rFonts w:eastAsia="Times New Roman"/>
          <w:b/>
          <w:bCs/>
          <w:i/>
          <w:iCs/>
          <w:sz w:val="28"/>
          <w:szCs w:val="28"/>
        </w:rPr>
        <w:t>V</w:t>
      </w:r>
      <w:r>
        <w:rPr>
          <w:rFonts w:eastAsia="Times New Roman"/>
          <w:sz w:val="28"/>
          <w:szCs w:val="28"/>
        </w:rPr>
        <w:t xml:space="preserve"> </w:t>
      </w:r>
      <w:r>
        <w:rPr>
          <w:rFonts w:eastAsia="Times New Roman"/>
          <w:i/>
          <w:iCs/>
          <w:sz w:val="28"/>
          <w:szCs w:val="28"/>
        </w:rPr>
        <w:t>-</w:t>
      </w:r>
      <w:r>
        <w:rPr>
          <w:rFonts w:eastAsia="Times New Roman"/>
          <w:sz w:val="28"/>
          <w:szCs w:val="28"/>
        </w:rPr>
        <w:t xml:space="preserve"> қарапайым ұяшық көлемі, </w:t>
      </w:r>
      <w:r>
        <w:rPr>
          <w:rFonts w:eastAsia="Times New Roman"/>
          <w:i/>
          <w:iCs/>
          <w:sz w:val="26"/>
          <w:szCs w:val="26"/>
        </w:rPr>
        <w:t>F</w:t>
      </w:r>
      <w:r>
        <w:rPr>
          <w:rFonts w:eastAsia="Times New Roman"/>
          <w:i/>
          <w:iCs/>
          <w:sz w:val="28"/>
          <w:szCs w:val="28"/>
          <w:vertAlign w:val="subscript"/>
        </w:rPr>
        <w:t>hkl</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құрылысты амплитуда</w:t>
      </w:r>
      <w:r>
        <w:rPr>
          <w:rFonts w:eastAsia="Times New Roman"/>
          <w:sz w:val="28"/>
          <w:szCs w:val="28"/>
        </w:rPr>
        <w:t xml:space="preserve"> болып табылатын Фурье коэффициенті. Әрбір құрылыстық амплитуда </w:t>
      </w:r>
      <w:r>
        <w:rPr>
          <w:rFonts w:eastAsia="Times New Roman"/>
          <w:b/>
          <w:bCs/>
          <w:i/>
          <w:iCs/>
          <w:sz w:val="28"/>
          <w:szCs w:val="28"/>
        </w:rPr>
        <w:t>h, k, l</w:t>
      </w:r>
      <w:r>
        <w:rPr>
          <w:rFonts w:eastAsia="Times New Roman"/>
          <w:sz w:val="28"/>
          <w:szCs w:val="28"/>
        </w:rPr>
        <w:t xml:space="preserve"> үш бүтін сандармен сипатталады және Лауэ жағдайымен анықталатын дифракциялық шағылулармен байланысты болып келеді. (</w:t>
      </w:r>
      <w:r w:rsidR="0081363A">
        <w:rPr>
          <w:rFonts w:eastAsia="Times New Roman"/>
          <w:sz w:val="28"/>
          <w:szCs w:val="28"/>
          <w:lang w:val="kk-KZ"/>
        </w:rPr>
        <w:t>4</w:t>
      </w:r>
      <w:r>
        <w:rPr>
          <w:rFonts w:eastAsia="Times New Roman"/>
          <w:sz w:val="28"/>
          <w:szCs w:val="28"/>
        </w:rPr>
        <w:t>) жиынтық қосындыларының мәні - атомдық құрылыс бейнесін алу үшін дифракциялық рентгенді шағылуларды математикалық жинау болып табылады (рентгендік сәулеленуге арналған линза табиғатында бейнені синтездеу жүргізіледі).</w:t>
      </w:r>
    </w:p>
    <w:tbl>
      <w:tblPr>
        <w:tblW w:w="0" w:type="auto"/>
        <w:tblInd w:w="260" w:type="dxa"/>
        <w:tblLayout w:type="fixed"/>
        <w:tblCellMar>
          <w:left w:w="0" w:type="dxa"/>
          <w:right w:w="0" w:type="dxa"/>
        </w:tblCellMar>
        <w:tblLook w:val="04A0" w:firstRow="1" w:lastRow="0" w:firstColumn="1" w:lastColumn="0" w:noHBand="0" w:noVBand="1"/>
      </w:tblPr>
      <w:tblGrid>
        <w:gridCol w:w="2200"/>
        <w:gridCol w:w="20"/>
        <w:gridCol w:w="400"/>
        <w:gridCol w:w="20"/>
        <w:gridCol w:w="580"/>
        <w:gridCol w:w="1720"/>
        <w:gridCol w:w="2520"/>
        <w:gridCol w:w="840"/>
        <w:gridCol w:w="420"/>
        <w:gridCol w:w="660"/>
        <w:gridCol w:w="20"/>
      </w:tblGrid>
      <w:tr w:rsidR="00A31A44" w:rsidTr="00852145">
        <w:trPr>
          <w:trHeight w:val="382"/>
        </w:trPr>
        <w:tc>
          <w:tcPr>
            <w:tcW w:w="2620" w:type="dxa"/>
            <w:gridSpan w:val="3"/>
            <w:vAlign w:val="bottom"/>
          </w:tcPr>
          <w:p w:rsidR="00A31A44" w:rsidRDefault="00A31A44" w:rsidP="00852145">
            <w:pPr>
              <w:ind w:left="720"/>
              <w:rPr>
                <w:sz w:val="20"/>
                <w:szCs w:val="20"/>
              </w:rPr>
            </w:pPr>
            <w:r>
              <w:rPr>
                <w:rFonts w:eastAsia="Times New Roman"/>
                <w:w w:val="99"/>
                <w:sz w:val="29"/>
                <w:szCs w:val="29"/>
              </w:rPr>
              <w:t>Дифракциялық</w:t>
            </w:r>
          </w:p>
        </w:tc>
        <w:tc>
          <w:tcPr>
            <w:tcW w:w="20" w:type="dxa"/>
            <w:vAlign w:val="bottom"/>
          </w:tcPr>
          <w:p w:rsidR="00A31A44" w:rsidRDefault="00A31A44" w:rsidP="00852145">
            <w:pPr>
              <w:rPr>
                <w:sz w:val="24"/>
                <w:szCs w:val="24"/>
              </w:rPr>
            </w:pPr>
          </w:p>
        </w:tc>
        <w:tc>
          <w:tcPr>
            <w:tcW w:w="4820" w:type="dxa"/>
            <w:gridSpan w:val="3"/>
            <w:vAlign w:val="bottom"/>
          </w:tcPr>
          <w:p w:rsidR="00A31A44" w:rsidRDefault="00A31A44" w:rsidP="00852145">
            <w:pPr>
              <w:ind w:left="160"/>
              <w:rPr>
                <w:sz w:val="20"/>
                <w:szCs w:val="20"/>
              </w:rPr>
            </w:pPr>
            <w:r>
              <w:rPr>
                <w:rFonts w:eastAsia="Times New Roman"/>
                <w:sz w:val="29"/>
                <w:szCs w:val="29"/>
              </w:rPr>
              <w:t>шағылулар   -  толқындық  процесс.</w:t>
            </w:r>
          </w:p>
        </w:tc>
        <w:tc>
          <w:tcPr>
            <w:tcW w:w="840" w:type="dxa"/>
            <w:tcBorders>
              <w:right w:val="single" w:sz="8" w:space="0" w:color="auto"/>
            </w:tcBorders>
            <w:vAlign w:val="bottom"/>
          </w:tcPr>
          <w:p w:rsidR="00A31A44" w:rsidRDefault="00A31A44" w:rsidP="00852145">
            <w:pPr>
              <w:ind w:left="200"/>
              <w:rPr>
                <w:sz w:val="20"/>
                <w:szCs w:val="20"/>
              </w:rPr>
            </w:pPr>
            <w:r>
              <w:rPr>
                <w:rFonts w:eastAsia="Times New Roman"/>
                <w:sz w:val="29"/>
                <w:szCs w:val="29"/>
              </w:rPr>
              <w:t>Ол</w:t>
            </w:r>
          </w:p>
        </w:tc>
        <w:tc>
          <w:tcPr>
            <w:tcW w:w="420" w:type="dxa"/>
            <w:tcBorders>
              <w:right w:val="single" w:sz="8" w:space="0" w:color="auto"/>
            </w:tcBorders>
            <w:vAlign w:val="bottom"/>
          </w:tcPr>
          <w:p w:rsidR="00A31A44" w:rsidRDefault="00A31A44" w:rsidP="00852145">
            <w:pPr>
              <w:spacing w:line="382" w:lineRule="exact"/>
              <w:ind w:left="20"/>
              <w:rPr>
                <w:sz w:val="20"/>
                <w:szCs w:val="20"/>
              </w:rPr>
            </w:pPr>
            <w:r>
              <w:rPr>
                <w:rFonts w:eastAsia="Times New Roman"/>
                <w:i/>
                <w:iCs/>
                <w:sz w:val="44"/>
                <w:szCs w:val="44"/>
                <w:vertAlign w:val="superscript"/>
              </w:rPr>
              <w:t>F</w:t>
            </w:r>
            <w:r>
              <w:rPr>
                <w:rFonts w:eastAsia="Times New Roman"/>
                <w:i/>
                <w:iCs/>
                <w:sz w:val="13"/>
                <w:szCs w:val="13"/>
              </w:rPr>
              <w:t>hkl</w:t>
            </w:r>
          </w:p>
        </w:tc>
        <w:tc>
          <w:tcPr>
            <w:tcW w:w="660" w:type="dxa"/>
            <w:vAlign w:val="bottom"/>
          </w:tcPr>
          <w:p w:rsidR="00A31A44" w:rsidRDefault="00A31A44" w:rsidP="00852145">
            <w:pPr>
              <w:jc w:val="right"/>
              <w:rPr>
                <w:sz w:val="20"/>
                <w:szCs w:val="20"/>
              </w:rPr>
            </w:pPr>
            <w:r>
              <w:rPr>
                <w:rFonts w:eastAsia="Times New Roman"/>
                <w:sz w:val="29"/>
                <w:szCs w:val="29"/>
              </w:rPr>
              <w:t>тең</w:t>
            </w:r>
          </w:p>
        </w:tc>
        <w:tc>
          <w:tcPr>
            <w:tcW w:w="0" w:type="dxa"/>
            <w:vAlign w:val="bottom"/>
          </w:tcPr>
          <w:p w:rsidR="00A31A44" w:rsidRDefault="00A31A44" w:rsidP="00852145">
            <w:pPr>
              <w:rPr>
                <w:sz w:val="1"/>
                <w:szCs w:val="1"/>
              </w:rPr>
            </w:pPr>
          </w:p>
        </w:tc>
      </w:tr>
      <w:tr w:rsidR="00A31A44" w:rsidTr="00852145">
        <w:trPr>
          <w:trHeight w:val="425"/>
        </w:trPr>
        <w:tc>
          <w:tcPr>
            <w:tcW w:w="2620" w:type="dxa"/>
            <w:gridSpan w:val="3"/>
            <w:vAlign w:val="bottom"/>
          </w:tcPr>
          <w:p w:rsidR="00A31A44" w:rsidRDefault="00A31A44" w:rsidP="00852145">
            <w:pPr>
              <w:rPr>
                <w:sz w:val="20"/>
                <w:szCs w:val="20"/>
              </w:rPr>
            </w:pPr>
            <w:r>
              <w:rPr>
                <w:rFonts w:eastAsia="Times New Roman"/>
                <w:sz w:val="29"/>
                <w:szCs w:val="29"/>
              </w:rPr>
              <w:t>амплитудамен  және</w:t>
            </w:r>
          </w:p>
        </w:tc>
        <w:tc>
          <w:tcPr>
            <w:tcW w:w="20" w:type="dxa"/>
            <w:vAlign w:val="bottom"/>
          </w:tcPr>
          <w:p w:rsidR="00A31A44" w:rsidRDefault="00A31A44" w:rsidP="00852145">
            <w:pPr>
              <w:rPr>
                <w:sz w:val="24"/>
                <w:szCs w:val="24"/>
              </w:rPr>
            </w:pPr>
          </w:p>
        </w:tc>
        <w:tc>
          <w:tcPr>
            <w:tcW w:w="580" w:type="dxa"/>
            <w:vAlign w:val="bottom"/>
          </w:tcPr>
          <w:p w:rsidR="00A31A44" w:rsidRDefault="00A31A44" w:rsidP="00852145">
            <w:pPr>
              <w:spacing w:line="426" w:lineRule="exact"/>
              <w:ind w:left="180"/>
              <w:rPr>
                <w:sz w:val="20"/>
                <w:szCs w:val="20"/>
              </w:rPr>
            </w:pPr>
            <w:r>
              <w:rPr>
                <w:rFonts w:ascii="Symbol" w:eastAsia="Symbol" w:hAnsi="Symbol" w:cs="Symbol"/>
                <w:i/>
                <w:iCs/>
                <w:sz w:val="46"/>
                <w:szCs w:val="46"/>
                <w:vertAlign w:val="superscript"/>
              </w:rPr>
              <w:t></w:t>
            </w:r>
            <w:r>
              <w:rPr>
                <w:rFonts w:eastAsia="Times New Roman"/>
                <w:i/>
                <w:iCs/>
                <w:sz w:val="13"/>
                <w:szCs w:val="13"/>
              </w:rPr>
              <w:t>hkl</w:t>
            </w:r>
          </w:p>
        </w:tc>
        <w:tc>
          <w:tcPr>
            <w:tcW w:w="1720" w:type="dxa"/>
            <w:vAlign w:val="bottom"/>
          </w:tcPr>
          <w:p w:rsidR="00A31A44" w:rsidRDefault="00A31A44" w:rsidP="00852145">
            <w:pPr>
              <w:ind w:left="260"/>
              <w:rPr>
                <w:sz w:val="20"/>
                <w:szCs w:val="20"/>
              </w:rPr>
            </w:pPr>
            <w:r>
              <w:rPr>
                <w:rFonts w:eastAsia="Times New Roman"/>
                <w:sz w:val="29"/>
                <w:szCs w:val="29"/>
              </w:rPr>
              <w:t>фазасымен</w:t>
            </w:r>
          </w:p>
        </w:tc>
        <w:tc>
          <w:tcPr>
            <w:tcW w:w="2520" w:type="dxa"/>
            <w:vAlign w:val="bottom"/>
          </w:tcPr>
          <w:p w:rsidR="00A31A44" w:rsidRDefault="00A31A44" w:rsidP="00852145">
            <w:pPr>
              <w:ind w:left="100"/>
              <w:rPr>
                <w:sz w:val="20"/>
                <w:szCs w:val="20"/>
              </w:rPr>
            </w:pPr>
            <w:r>
              <w:rPr>
                <w:rFonts w:eastAsia="Times New Roman"/>
                <w:sz w:val="29"/>
                <w:szCs w:val="29"/>
              </w:rPr>
              <w:t>(түскен  сәулемен</w:t>
            </w:r>
          </w:p>
        </w:tc>
        <w:tc>
          <w:tcPr>
            <w:tcW w:w="1920" w:type="dxa"/>
            <w:gridSpan w:val="3"/>
            <w:vAlign w:val="bottom"/>
          </w:tcPr>
          <w:p w:rsidR="00A31A44" w:rsidRDefault="00A31A44" w:rsidP="00852145">
            <w:pPr>
              <w:jc w:val="right"/>
              <w:rPr>
                <w:sz w:val="20"/>
                <w:szCs w:val="20"/>
              </w:rPr>
            </w:pPr>
            <w:r>
              <w:rPr>
                <w:rFonts w:eastAsia="Times New Roman"/>
                <w:sz w:val="29"/>
                <w:szCs w:val="29"/>
              </w:rPr>
              <w:t>салыстырғанда</w:t>
            </w:r>
          </w:p>
        </w:tc>
        <w:tc>
          <w:tcPr>
            <w:tcW w:w="0" w:type="dxa"/>
            <w:vAlign w:val="bottom"/>
          </w:tcPr>
          <w:p w:rsidR="00A31A44" w:rsidRDefault="00A31A44" w:rsidP="00852145">
            <w:pPr>
              <w:rPr>
                <w:sz w:val="1"/>
                <w:szCs w:val="1"/>
              </w:rPr>
            </w:pPr>
          </w:p>
        </w:tc>
      </w:tr>
      <w:tr w:rsidR="00A31A44" w:rsidTr="00852145">
        <w:trPr>
          <w:trHeight w:val="312"/>
        </w:trPr>
        <w:tc>
          <w:tcPr>
            <w:tcW w:w="3220" w:type="dxa"/>
            <w:gridSpan w:val="5"/>
            <w:vAlign w:val="bottom"/>
          </w:tcPr>
          <w:p w:rsidR="00A31A44" w:rsidRDefault="00A31A44" w:rsidP="00852145">
            <w:pPr>
              <w:spacing w:line="312" w:lineRule="exact"/>
              <w:rPr>
                <w:sz w:val="20"/>
                <w:szCs w:val="20"/>
              </w:rPr>
            </w:pPr>
            <w:r>
              <w:rPr>
                <w:rFonts w:eastAsia="Times New Roman"/>
                <w:sz w:val="29"/>
                <w:szCs w:val="29"/>
              </w:rPr>
              <w:t>фазаның   қозғалуымен</w:t>
            </w:r>
          </w:p>
        </w:tc>
        <w:tc>
          <w:tcPr>
            <w:tcW w:w="1720" w:type="dxa"/>
            <w:vAlign w:val="bottom"/>
          </w:tcPr>
          <w:p w:rsidR="00A31A44" w:rsidRDefault="00A31A44" w:rsidP="00852145">
            <w:pPr>
              <w:spacing w:line="312" w:lineRule="exact"/>
              <w:rPr>
                <w:sz w:val="20"/>
                <w:szCs w:val="20"/>
              </w:rPr>
            </w:pPr>
            <w:r>
              <w:rPr>
                <w:rFonts w:eastAsia="Times New Roman"/>
                <w:sz w:val="29"/>
                <w:szCs w:val="29"/>
              </w:rPr>
              <w:t>шағылысқан</w:t>
            </w:r>
          </w:p>
        </w:tc>
        <w:tc>
          <w:tcPr>
            <w:tcW w:w="4440" w:type="dxa"/>
            <w:gridSpan w:val="4"/>
            <w:vAlign w:val="bottom"/>
          </w:tcPr>
          <w:p w:rsidR="00A31A44" w:rsidRDefault="00A31A44" w:rsidP="00852145">
            <w:pPr>
              <w:spacing w:line="312" w:lineRule="exact"/>
              <w:jc w:val="right"/>
              <w:rPr>
                <w:sz w:val="20"/>
                <w:szCs w:val="20"/>
              </w:rPr>
            </w:pPr>
            <w:r>
              <w:rPr>
                <w:rFonts w:eastAsia="Times New Roman"/>
                <w:sz w:val="29"/>
                <w:szCs w:val="29"/>
              </w:rPr>
              <w:t>толқындар)   сипатталады.   Бұдан</w:t>
            </w:r>
          </w:p>
        </w:tc>
        <w:tc>
          <w:tcPr>
            <w:tcW w:w="0" w:type="dxa"/>
            <w:vAlign w:val="bottom"/>
          </w:tcPr>
          <w:p w:rsidR="00A31A44" w:rsidRDefault="00A31A44" w:rsidP="00852145">
            <w:pPr>
              <w:rPr>
                <w:sz w:val="1"/>
                <w:szCs w:val="1"/>
              </w:rPr>
            </w:pPr>
          </w:p>
        </w:tc>
      </w:tr>
      <w:tr w:rsidR="00A31A44" w:rsidTr="00852145">
        <w:trPr>
          <w:trHeight w:val="315"/>
        </w:trPr>
        <w:tc>
          <w:tcPr>
            <w:tcW w:w="7460" w:type="dxa"/>
            <w:gridSpan w:val="7"/>
            <w:vAlign w:val="bottom"/>
          </w:tcPr>
          <w:p w:rsidR="00A31A44" w:rsidRDefault="00A31A44" w:rsidP="00852145">
            <w:pPr>
              <w:spacing w:line="315" w:lineRule="exact"/>
              <w:rPr>
                <w:sz w:val="20"/>
                <w:szCs w:val="20"/>
              </w:rPr>
            </w:pPr>
            <w:r>
              <w:rPr>
                <w:rFonts w:eastAsia="Times New Roman"/>
                <w:sz w:val="29"/>
                <w:szCs w:val="29"/>
              </w:rPr>
              <w:t>құрылыстық амплитуда келесі түрде өрнектеледі:</w:t>
            </w:r>
          </w:p>
        </w:tc>
        <w:tc>
          <w:tcPr>
            <w:tcW w:w="840" w:type="dxa"/>
            <w:vAlign w:val="bottom"/>
          </w:tcPr>
          <w:p w:rsidR="00A31A44" w:rsidRDefault="00A31A44" w:rsidP="00852145">
            <w:pPr>
              <w:rPr>
                <w:sz w:val="24"/>
                <w:szCs w:val="24"/>
              </w:rPr>
            </w:pPr>
          </w:p>
        </w:tc>
        <w:tc>
          <w:tcPr>
            <w:tcW w:w="420" w:type="dxa"/>
            <w:vAlign w:val="bottom"/>
          </w:tcPr>
          <w:p w:rsidR="00A31A44" w:rsidRDefault="00A31A44" w:rsidP="00852145">
            <w:pPr>
              <w:rPr>
                <w:sz w:val="24"/>
                <w:szCs w:val="24"/>
              </w:rPr>
            </w:pPr>
          </w:p>
        </w:tc>
        <w:tc>
          <w:tcPr>
            <w:tcW w:w="660" w:type="dxa"/>
            <w:vAlign w:val="bottom"/>
          </w:tcPr>
          <w:p w:rsidR="00A31A44" w:rsidRDefault="00A31A44" w:rsidP="00852145">
            <w:pPr>
              <w:rPr>
                <w:sz w:val="24"/>
                <w:szCs w:val="24"/>
              </w:rPr>
            </w:pPr>
          </w:p>
        </w:tc>
        <w:tc>
          <w:tcPr>
            <w:tcW w:w="0" w:type="dxa"/>
            <w:vAlign w:val="bottom"/>
          </w:tcPr>
          <w:p w:rsidR="00A31A44" w:rsidRDefault="00A31A44" w:rsidP="00852145">
            <w:pPr>
              <w:rPr>
                <w:sz w:val="1"/>
                <w:szCs w:val="1"/>
              </w:rPr>
            </w:pPr>
          </w:p>
        </w:tc>
      </w:tr>
      <w:tr w:rsidR="00A31A44" w:rsidTr="00852145">
        <w:trPr>
          <w:trHeight w:val="389"/>
        </w:trPr>
        <w:tc>
          <w:tcPr>
            <w:tcW w:w="2200" w:type="dxa"/>
            <w:vMerge w:val="restart"/>
            <w:vAlign w:val="bottom"/>
          </w:tcPr>
          <w:p w:rsidR="00A31A44" w:rsidRDefault="00A31A44" w:rsidP="00852145">
            <w:pPr>
              <w:ind w:left="1540"/>
              <w:rPr>
                <w:sz w:val="20"/>
                <w:szCs w:val="20"/>
              </w:rPr>
            </w:pPr>
            <w:r>
              <w:rPr>
                <w:rFonts w:eastAsia="Times New Roman"/>
                <w:i/>
                <w:iCs/>
                <w:w w:val="94"/>
                <w:sz w:val="56"/>
                <w:szCs w:val="56"/>
                <w:vertAlign w:val="superscript"/>
              </w:rPr>
              <w:t>F</w:t>
            </w:r>
            <w:r>
              <w:rPr>
                <w:rFonts w:eastAsia="Times New Roman"/>
                <w:i/>
                <w:iCs/>
                <w:w w:val="94"/>
                <w:sz w:val="14"/>
                <w:szCs w:val="14"/>
              </w:rPr>
              <w:t xml:space="preserve">hkl  </w:t>
            </w:r>
            <w:r>
              <w:rPr>
                <w:rFonts w:ascii="Symbol" w:eastAsia="Symbol" w:hAnsi="Symbol" w:cs="Symbol"/>
                <w:w w:val="94"/>
                <w:sz w:val="56"/>
                <w:szCs w:val="56"/>
                <w:vertAlign w:val="superscript"/>
              </w:rPr>
              <w:t></w:t>
            </w:r>
          </w:p>
        </w:tc>
        <w:tc>
          <w:tcPr>
            <w:tcW w:w="20" w:type="dxa"/>
            <w:vAlign w:val="bottom"/>
          </w:tcPr>
          <w:p w:rsidR="00A31A44" w:rsidRDefault="00A31A44" w:rsidP="00852145">
            <w:pPr>
              <w:rPr>
                <w:sz w:val="24"/>
                <w:szCs w:val="24"/>
              </w:rPr>
            </w:pPr>
          </w:p>
        </w:tc>
        <w:tc>
          <w:tcPr>
            <w:tcW w:w="400" w:type="dxa"/>
            <w:vMerge w:val="restart"/>
            <w:vAlign w:val="bottom"/>
          </w:tcPr>
          <w:p w:rsidR="00A31A44" w:rsidRDefault="00A31A44" w:rsidP="00852145">
            <w:pPr>
              <w:ind w:left="20"/>
              <w:rPr>
                <w:sz w:val="20"/>
                <w:szCs w:val="20"/>
              </w:rPr>
            </w:pPr>
            <w:r>
              <w:rPr>
                <w:rFonts w:eastAsia="Times New Roman"/>
                <w:i/>
                <w:iCs/>
                <w:w w:val="90"/>
                <w:sz w:val="56"/>
                <w:szCs w:val="56"/>
                <w:vertAlign w:val="superscript"/>
              </w:rPr>
              <w:t>F</w:t>
            </w:r>
            <w:r>
              <w:rPr>
                <w:rFonts w:eastAsia="Times New Roman"/>
                <w:i/>
                <w:iCs/>
                <w:w w:val="90"/>
                <w:sz w:val="14"/>
                <w:szCs w:val="14"/>
              </w:rPr>
              <w:t>hkl</w:t>
            </w:r>
          </w:p>
        </w:tc>
        <w:tc>
          <w:tcPr>
            <w:tcW w:w="20" w:type="dxa"/>
            <w:vAlign w:val="bottom"/>
          </w:tcPr>
          <w:p w:rsidR="00A31A44" w:rsidRDefault="00A31A44" w:rsidP="00852145">
            <w:pPr>
              <w:rPr>
                <w:sz w:val="24"/>
                <w:szCs w:val="24"/>
              </w:rPr>
            </w:pPr>
          </w:p>
        </w:tc>
        <w:tc>
          <w:tcPr>
            <w:tcW w:w="2300" w:type="dxa"/>
            <w:gridSpan w:val="2"/>
            <w:vMerge w:val="restart"/>
            <w:vAlign w:val="bottom"/>
          </w:tcPr>
          <w:p w:rsidR="00A31A44" w:rsidRPr="00A31A44" w:rsidRDefault="00A31A44" w:rsidP="00852145">
            <w:pPr>
              <w:rPr>
                <w:sz w:val="20"/>
                <w:szCs w:val="20"/>
                <w:lang w:val="en-US"/>
              </w:rPr>
            </w:pPr>
            <w:r>
              <w:rPr>
                <w:rFonts w:ascii="Symbol" w:eastAsia="Symbol" w:hAnsi="Symbol" w:cs="Symbol"/>
                <w:w w:val="95"/>
                <w:sz w:val="36"/>
                <w:szCs w:val="36"/>
              </w:rPr>
              <w:t></w:t>
            </w:r>
            <w:r w:rsidRPr="00A31A44">
              <w:rPr>
                <w:rFonts w:eastAsia="Times New Roman"/>
                <w:w w:val="95"/>
                <w:sz w:val="28"/>
                <w:szCs w:val="28"/>
                <w:lang w:val="en-US"/>
              </w:rPr>
              <w:t>cos</w:t>
            </w:r>
            <w:r>
              <w:rPr>
                <w:rFonts w:ascii="Symbol" w:eastAsia="Symbol" w:hAnsi="Symbol" w:cs="Symbol"/>
                <w:i/>
                <w:iCs/>
                <w:w w:val="95"/>
                <w:sz w:val="28"/>
                <w:szCs w:val="28"/>
              </w:rPr>
              <w:t></w:t>
            </w:r>
            <w:r w:rsidRPr="00A31A44">
              <w:rPr>
                <w:rFonts w:eastAsia="Times New Roman"/>
                <w:i/>
                <w:iCs/>
                <w:w w:val="95"/>
                <w:sz w:val="28"/>
                <w:szCs w:val="28"/>
                <w:vertAlign w:val="subscript"/>
                <w:lang w:val="en-US"/>
              </w:rPr>
              <w:t>hkl</w:t>
            </w:r>
            <w:r w:rsidRPr="00A31A44">
              <w:rPr>
                <w:rFonts w:eastAsia="Times New Roman"/>
                <w:w w:val="95"/>
                <w:sz w:val="28"/>
                <w:szCs w:val="28"/>
                <w:lang w:val="en-US"/>
              </w:rPr>
              <w:t xml:space="preserve">  </w:t>
            </w:r>
            <w:r>
              <w:rPr>
                <w:rFonts w:ascii="Symbol" w:eastAsia="Symbol" w:hAnsi="Symbol" w:cs="Symbol"/>
                <w:w w:val="95"/>
                <w:sz w:val="28"/>
                <w:szCs w:val="28"/>
              </w:rPr>
              <w:t></w:t>
            </w:r>
            <w:r w:rsidRPr="00A31A44">
              <w:rPr>
                <w:rFonts w:eastAsia="Times New Roman"/>
                <w:w w:val="95"/>
                <w:sz w:val="28"/>
                <w:szCs w:val="28"/>
                <w:lang w:val="en-US"/>
              </w:rPr>
              <w:t xml:space="preserve"> </w:t>
            </w:r>
            <w:r w:rsidRPr="00A31A44">
              <w:rPr>
                <w:rFonts w:eastAsia="Times New Roman"/>
                <w:i/>
                <w:iCs/>
                <w:w w:val="95"/>
                <w:sz w:val="28"/>
                <w:szCs w:val="28"/>
                <w:lang w:val="en-US"/>
              </w:rPr>
              <w:t>i</w:t>
            </w:r>
            <w:r w:rsidRPr="00A31A44">
              <w:rPr>
                <w:rFonts w:eastAsia="Times New Roman"/>
                <w:w w:val="95"/>
                <w:sz w:val="28"/>
                <w:szCs w:val="28"/>
                <w:lang w:val="en-US"/>
              </w:rPr>
              <w:t xml:space="preserve"> sin</w:t>
            </w:r>
            <w:r>
              <w:rPr>
                <w:rFonts w:ascii="Symbol" w:eastAsia="Symbol" w:hAnsi="Symbol" w:cs="Symbol"/>
                <w:i/>
                <w:iCs/>
                <w:w w:val="95"/>
                <w:sz w:val="28"/>
                <w:szCs w:val="28"/>
              </w:rPr>
              <w:t></w:t>
            </w:r>
            <w:r w:rsidRPr="00A31A44">
              <w:rPr>
                <w:rFonts w:eastAsia="Times New Roman"/>
                <w:i/>
                <w:iCs/>
                <w:w w:val="95"/>
                <w:sz w:val="28"/>
                <w:szCs w:val="28"/>
                <w:vertAlign w:val="subscript"/>
                <w:lang w:val="en-US"/>
              </w:rPr>
              <w:t>hkl</w:t>
            </w:r>
            <w:r w:rsidRPr="00A31A44">
              <w:rPr>
                <w:rFonts w:eastAsia="Times New Roman"/>
                <w:w w:val="95"/>
                <w:sz w:val="28"/>
                <w:szCs w:val="28"/>
                <w:lang w:val="en-US"/>
              </w:rPr>
              <w:t xml:space="preserve"> </w:t>
            </w:r>
            <w:r>
              <w:rPr>
                <w:rFonts w:ascii="Symbol" w:eastAsia="Symbol" w:hAnsi="Symbol" w:cs="Symbol"/>
                <w:w w:val="95"/>
                <w:sz w:val="36"/>
                <w:szCs w:val="36"/>
              </w:rPr>
              <w:t></w:t>
            </w:r>
            <w:r w:rsidRPr="00A31A44">
              <w:rPr>
                <w:rFonts w:eastAsia="Times New Roman"/>
                <w:w w:val="95"/>
                <w:sz w:val="19"/>
                <w:szCs w:val="19"/>
                <w:lang w:val="en-US"/>
              </w:rPr>
              <w:t>.</w:t>
            </w:r>
          </w:p>
        </w:tc>
        <w:tc>
          <w:tcPr>
            <w:tcW w:w="2520" w:type="dxa"/>
            <w:vAlign w:val="bottom"/>
          </w:tcPr>
          <w:p w:rsidR="00A31A44" w:rsidRPr="00A31A44" w:rsidRDefault="00A31A44" w:rsidP="00852145">
            <w:pPr>
              <w:rPr>
                <w:sz w:val="24"/>
                <w:szCs w:val="24"/>
                <w:lang w:val="en-US"/>
              </w:rPr>
            </w:pPr>
          </w:p>
        </w:tc>
        <w:tc>
          <w:tcPr>
            <w:tcW w:w="1920" w:type="dxa"/>
            <w:gridSpan w:val="3"/>
            <w:vMerge w:val="restart"/>
            <w:vAlign w:val="bottom"/>
          </w:tcPr>
          <w:p w:rsidR="00A31A44" w:rsidRDefault="00A31A44" w:rsidP="0081363A">
            <w:pPr>
              <w:jc w:val="right"/>
              <w:rPr>
                <w:sz w:val="20"/>
                <w:szCs w:val="20"/>
              </w:rPr>
            </w:pPr>
            <w:r>
              <w:rPr>
                <w:rFonts w:eastAsia="Times New Roman"/>
                <w:sz w:val="29"/>
                <w:szCs w:val="29"/>
              </w:rPr>
              <w:t>(</w:t>
            </w:r>
            <w:r w:rsidR="0081363A">
              <w:rPr>
                <w:rFonts w:eastAsia="Times New Roman"/>
                <w:sz w:val="29"/>
                <w:szCs w:val="29"/>
                <w:lang w:val="kk-KZ"/>
              </w:rPr>
              <w:t>5</w:t>
            </w:r>
            <w:r>
              <w:rPr>
                <w:rFonts w:eastAsia="Times New Roman"/>
                <w:sz w:val="29"/>
                <w:szCs w:val="29"/>
              </w:rPr>
              <w:t>)</w:t>
            </w:r>
          </w:p>
        </w:tc>
        <w:tc>
          <w:tcPr>
            <w:tcW w:w="0" w:type="dxa"/>
            <w:vAlign w:val="bottom"/>
          </w:tcPr>
          <w:p w:rsidR="00A31A44" w:rsidRDefault="00A31A44" w:rsidP="00852145">
            <w:pPr>
              <w:rPr>
                <w:sz w:val="1"/>
                <w:szCs w:val="1"/>
              </w:rPr>
            </w:pPr>
          </w:p>
        </w:tc>
      </w:tr>
      <w:tr w:rsidR="00A31A44" w:rsidTr="00852145">
        <w:trPr>
          <w:trHeight w:val="329"/>
        </w:trPr>
        <w:tc>
          <w:tcPr>
            <w:tcW w:w="2200" w:type="dxa"/>
            <w:vMerge/>
            <w:vAlign w:val="bottom"/>
          </w:tcPr>
          <w:p w:rsidR="00A31A44" w:rsidRDefault="00A31A44" w:rsidP="00852145">
            <w:pPr>
              <w:rPr>
                <w:sz w:val="24"/>
                <w:szCs w:val="24"/>
              </w:rPr>
            </w:pPr>
          </w:p>
        </w:tc>
        <w:tc>
          <w:tcPr>
            <w:tcW w:w="20" w:type="dxa"/>
            <w:shd w:val="clear" w:color="auto" w:fill="000000"/>
            <w:vAlign w:val="bottom"/>
          </w:tcPr>
          <w:p w:rsidR="00A31A44" w:rsidRDefault="00A31A44" w:rsidP="00852145">
            <w:pPr>
              <w:rPr>
                <w:sz w:val="24"/>
                <w:szCs w:val="24"/>
              </w:rPr>
            </w:pPr>
          </w:p>
        </w:tc>
        <w:tc>
          <w:tcPr>
            <w:tcW w:w="400" w:type="dxa"/>
            <w:vMerge/>
            <w:vAlign w:val="bottom"/>
          </w:tcPr>
          <w:p w:rsidR="00A31A44" w:rsidRDefault="00A31A44" w:rsidP="00852145">
            <w:pPr>
              <w:rPr>
                <w:sz w:val="24"/>
                <w:szCs w:val="24"/>
              </w:rPr>
            </w:pPr>
          </w:p>
        </w:tc>
        <w:tc>
          <w:tcPr>
            <w:tcW w:w="20" w:type="dxa"/>
            <w:shd w:val="clear" w:color="auto" w:fill="000000"/>
            <w:vAlign w:val="bottom"/>
          </w:tcPr>
          <w:p w:rsidR="00A31A44" w:rsidRDefault="00A31A44" w:rsidP="00852145">
            <w:pPr>
              <w:rPr>
                <w:sz w:val="24"/>
                <w:szCs w:val="24"/>
              </w:rPr>
            </w:pPr>
          </w:p>
        </w:tc>
        <w:tc>
          <w:tcPr>
            <w:tcW w:w="2300" w:type="dxa"/>
            <w:gridSpan w:val="2"/>
            <w:vMerge/>
            <w:vAlign w:val="bottom"/>
          </w:tcPr>
          <w:p w:rsidR="00A31A44" w:rsidRDefault="00A31A44" w:rsidP="00852145">
            <w:pPr>
              <w:rPr>
                <w:sz w:val="24"/>
                <w:szCs w:val="24"/>
              </w:rPr>
            </w:pPr>
          </w:p>
        </w:tc>
        <w:tc>
          <w:tcPr>
            <w:tcW w:w="2520" w:type="dxa"/>
            <w:vAlign w:val="bottom"/>
          </w:tcPr>
          <w:p w:rsidR="00A31A44" w:rsidRDefault="00A31A44" w:rsidP="00852145">
            <w:pPr>
              <w:rPr>
                <w:sz w:val="24"/>
                <w:szCs w:val="24"/>
              </w:rPr>
            </w:pPr>
          </w:p>
        </w:tc>
        <w:tc>
          <w:tcPr>
            <w:tcW w:w="1920" w:type="dxa"/>
            <w:gridSpan w:val="3"/>
            <w:vMerge/>
            <w:vAlign w:val="bottom"/>
          </w:tcPr>
          <w:p w:rsidR="00A31A44" w:rsidRDefault="00A31A44" w:rsidP="00852145">
            <w:pPr>
              <w:rPr>
                <w:sz w:val="24"/>
                <w:szCs w:val="24"/>
              </w:rPr>
            </w:pPr>
          </w:p>
        </w:tc>
        <w:tc>
          <w:tcPr>
            <w:tcW w:w="0" w:type="dxa"/>
            <w:vAlign w:val="bottom"/>
          </w:tcPr>
          <w:p w:rsidR="00A31A44" w:rsidRDefault="00A31A44" w:rsidP="00852145">
            <w:pPr>
              <w:rPr>
                <w:sz w:val="1"/>
                <w:szCs w:val="1"/>
              </w:rPr>
            </w:pPr>
          </w:p>
        </w:tc>
      </w:tr>
    </w:tbl>
    <w:p w:rsidR="00A31A44" w:rsidRDefault="00A31A44" w:rsidP="00A31A44">
      <w:pPr>
        <w:spacing w:line="365" w:lineRule="exact"/>
        <w:rPr>
          <w:sz w:val="20"/>
          <w:szCs w:val="20"/>
        </w:rPr>
      </w:pPr>
    </w:p>
    <w:p w:rsidR="00A31A44" w:rsidRDefault="00A31A44" w:rsidP="00A31A44">
      <w:pPr>
        <w:tabs>
          <w:tab w:val="left" w:pos="8740"/>
        </w:tabs>
        <w:ind w:left="980"/>
        <w:rPr>
          <w:sz w:val="20"/>
          <w:szCs w:val="20"/>
        </w:rPr>
      </w:pPr>
      <w:r>
        <w:rPr>
          <w:rFonts w:eastAsia="Times New Roman"/>
          <w:sz w:val="29"/>
          <w:szCs w:val="29"/>
        </w:rPr>
        <w:t>Дифракциялық тәжірибе олардың фазаларын емес,  тек қана</w:t>
      </w:r>
      <w:r>
        <w:rPr>
          <w:sz w:val="20"/>
          <w:szCs w:val="20"/>
        </w:rPr>
        <w:tab/>
      </w:r>
      <w:r>
        <w:rPr>
          <w:rFonts w:eastAsia="Times New Roman"/>
          <w:i/>
          <w:iCs/>
          <w:sz w:val="23"/>
          <w:szCs w:val="23"/>
        </w:rPr>
        <w:t>F</w:t>
      </w:r>
      <w:r>
        <w:rPr>
          <w:rFonts w:eastAsia="Times New Roman"/>
          <w:i/>
          <w:iCs/>
          <w:sz w:val="23"/>
          <w:szCs w:val="23"/>
          <w:vertAlign w:val="subscript"/>
        </w:rPr>
        <w:t>hkl</w:t>
      </w:r>
      <w:r>
        <w:rPr>
          <w:rFonts w:eastAsia="Times New Roman"/>
          <w:i/>
          <w:iCs/>
          <w:sz w:val="23"/>
          <w:szCs w:val="23"/>
        </w:rPr>
        <w:t xml:space="preserve">  </w:t>
      </w:r>
      <w:r>
        <w:rPr>
          <w:rFonts w:eastAsia="Times New Roman"/>
          <w:sz w:val="23"/>
          <w:szCs w:val="23"/>
          <w:vertAlign w:val="superscript"/>
        </w:rPr>
        <w:t>2</w:t>
      </w:r>
      <w:r>
        <w:rPr>
          <w:rFonts w:eastAsia="Times New Roman"/>
          <w:i/>
          <w:iCs/>
          <w:sz w:val="23"/>
          <w:szCs w:val="23"/>
        </w:rPr>
        <w:t xml:space="preserve"> </w:t>
      </w:r>
      <w:r>
        <w:rPr>
          <w:rFonts w:eastAsia="Times New Roman"/>
          <w:sz w:val="23"/>
          <w:szCs w:val="23"/>
        </w:rPr>
        <w:t>-ге</w:t>
      </w:r>
    </w:p>
    <w:p w:rsidR="00A31A44" w:rsidRDefault="00EB2F58" w:rsidP="00A31A44">
      <w:pPr>
        <w:spacing w:line="20" w:lineRule="exact"/>
        <w:rPr>
          <w:sz w:val="20"/>
          <w:szCs w:val="20"/>
        </w:rPr>
      </w:pPr>
      <w:r>
        <w:rPr>
          <w:noProof/>
          <w:sz w:val="20"/>
          <w:szCs w:val="20"/>
        </w:rPr>
        <mc:AlternateContent>
          <mc:Choice Requires="wps">
            <w:drawing>
              <wp:anchor distT="0" distB="0" distL="0" distR="0" simplePos="0" relativeHeight="251678720" behindDoc="0" locked="0" layoutInCell="0" allowOverlap="1">
                <wp:simplePos x="0" y="0"/>
                <wp:positionH relativeFrom="column">
                  <wp:posOffset>5537835</wp:posOffset>
                </wp:positionH>
                <wp:positionV relativeFrom="paragraph">
                  <wp:posOffset>-159385</wp:posOffset>
                </wp:positionV>
                <wp:extent cx="0" cy="210185"/>
                <wp:effectExtent l="13335" t="8890" r="5715" b="9525"/>
                <wp:wrapNone/>
                <wp:docPr id="7" name="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2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86B5E" id="Shape 226"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36.05pt,-12.55pt" to="43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" o:allowincell="f" strokeweight=".17361mm"/>
            </w:pict>
          </mc:Fallback>
        </mc:AlternateContent>
      </w:r>
      <w:r>
        <w:rPr>
          <w:noProof/>
          <w:sz w:val="20"/>
          <w:szCs w:val="20"/>
        </w:rPr>
        <mc:AlternateContent>
          <mc:Choice Requires="wps">
            <w:drawing>
              <wp:anchor distT="0" distB="0" distL="0" distR="0" simplePos="0" relativeHeight="251679744" behindDoc="0" locked="0" layoutInCell="0" allowOverlap="1">
                <wp:simplePos x="0" y="0"/>
                <wp:positionH relativeFrom="column">
                  <wp:posOffset>5805170</wp:posOffset>
                </wp:positionH>
                <wp:positionV relativeFrom="paragraph">
                  <wp:posOffset>-159385</wp:posOffset>
                </wp:positionV>
                <wp:extent cx="0" cy="210185"/>
                <wp:effectExtent l="13970" t="8890" r="5080" b="9525"/>
                <wp:wrapNone/>
                <wp:docPr id="6" name="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2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75996" id="Shape 227"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7.1pt,-12.55pt" to="457.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" o:allowincell="f" strokeweight=".17361mm"/>
            </w:pict>
          </mc:Fallback>
        </mc:AlternateContent>
      </w:r>
    </w:p>
    <w:p w:rsidR="00A31A44" w:rsidRDefault="00A31A44" w:rsidP="00A31A44">
      <w:pPr>
        <w:spacing w:line="99" w:lineRule="exact"/>
        <w:rPr>
          <w:sz w:val="20"/>
          <w:szCs w:val="20"/>
        </w:rPr>
      </w:pPr>
    </w:p>
    <w:p w:rsidR="00A31A44" w:rsidRDefault="00A31A44" w:rsidP="00A31A44">
      <w:pPr>
        <w:spacing w:line="231" w:lineRule="auto"/>
        <w:ind w:left="260"/>
        <w:jc w:val="both"/>
        <w:rPr>
          <w:sz w:val="20"/>
          <w:szCs w:val="20"/>
        </w:rPr>
      </w:pPr>
      <w:r>
        <w:rPr>
          <w:rFonts w:eastAsia="Times New Roman"/>
          <w:sz w:val="29"/>
          <w:szCs w:val="29"/>
        </w:rPr>
        <w:t>пропорционал шағылысулардың интенсивтілігін өлшейді. Фазаны анықтау атомдардан да, молекулалардан да тұратын кристалдарға арналған бірдей принциптік қатынастағы кристалл құрылысын ашып көрсету негізгі мәселені береді. Кристалды заттардағы атомдар координаталарын анықтау арқылы олардың молекулаларын бөліп алуға болады және олардың формалары мен өлшемдерін тұрақтандырады.</w:t>
      </w:r>
    </w:p>
    <w:p w:rsidR="00A31A44" w:rsidRDefault="00A31A44" w:rsidP="00A31A44">
      <w:pPr>
        <w:spacing w:line="11" w:lineRule="exact"/>
        <w:rPr>
          <w:sz w:val="20"/>
          <w:szCs w:val="20"/>
        </w:rPr>
      </w:pPr>
    </w:p>
    <w:p w:rsidR="00A31A44" w:rsidRDefault="00A31A44" w:rsidP="00A31A44">
      <w:pPr>
        <w:spacing w:line="238" w:lineRule="auto"/>
        <w:ind w:left="260" w:firstLine="721"/>
        <w:jc w:val="both"/>
        <w:rPr>
          <w:sz w:val="20"/>
          <w:szCs w:val="20"/>
        </w:rPr>
      </w:pPr>
      <w:r>
        <w:rPr>
          <w:rFonts w:eastAsia="Times New Roman"/>
          <w:sz w:val="28"/>
          <w:szCs w:val="28"/>
        </w:rPr>
        <w:t>Кері құрылыстық ашып көрсету есебі жеңіл шешіледі: белгілі атомдық құрылысы бойынша құрылыстық амплитуданың математикалық есептері, ал солар бойынша - дифракциялық шағылулар интенсивтіліктері шешіледі.</w:t>
      </w:r>
    </w:p>
    <w:p w:rsidR="00A31A44" w:rsidRDefault="00A31A44" w:rsidP="00A31A44">
      <w:pPr>
        <w:sectPr w:rsidR="00A31A44">
          <w:pgSz w:w="11920" w:h="16845"/>
          <w:pgMar w:top="1143" w:right="830" w:bottom="164" w:left="1440" w:header="0" w:footer="0" w:gutter="0"/>
          <w:cols w:space="720" w:equalWidth="0">
            <w:col w:w="9640"/>
          </w:cols>
        </w:sectPr>
      </w:pPr>
    </w:p>
    <w:p w:rsidR="00A31A44" w:rsidRDefault="00A31A44" w:rsidP="00A31A44">
      <w:pPr>
        <w:spacing w:line="200" w:lineRule="exact"/>
        <w:rPr>
          <w:sz w:val="20"/>
          <w:szCs w:val="20"/>
        </w:rPr>
      </w:pPr>
    </w:p>
    <w:p w:rsidR="00A31A44" w:rsidRDefault="00A31A44" w:rsidP="00A31A44">
      <w:pPr>
        <w:spacing w:line="272" w:lineRule="exact"/>
        <w:rPr>
          <w:sz w:val="20"/>
          <w:szCs w:val="20"/>
        </w:rPr>
      </w:pPr>
    </w:p>
    <w:p w:rsidR="00A31A44" w:rsidRDefault="00A31A44" w:rsidP="00A31A44">
      <w:pPr>
        <w:ind w:left="9320"/>
        <w:rPr>
          <w:sz w:val="20"/>
          <w:szCs w:val="20"/>
        </w:rPr>
      </w:pPr>
    </w:p>
    <w:p w:rsidR="00A31A44" w:rsidRDefault="00A31A44" w:rsidP="00A31A44">
      <w:pPr>
        <w:sectPr w:rsidR="00A31A44">
          <w:type w:val="continuous"/>
          <w:pgSz w:w="11920" w:h="16845"/>
          <w:pgMar w:top="1143" w:right="830" w:bottom="164" w:left="1440" w:header="0" w:footer="0" w:gutter="0"/>
          <w:cols w:space="720" w:equalWidth="0">
            <w:col w:w="9640"/>
          </w:cols>
        </w:sectPr>
      </w:pPr>
    </w:p>
    <w:p w:rsidR="00A31A44" w:rsidRDefault="00A31A44" w:rsidP="00A31A44">
      <w:pPr>
        <w:spacing w:line="286" w:lineRule="auto"/>
        <w:ind w:left="260"/>
        <w:jc w:val="both"/>
        <w:rPr>
          <w:sz w:val="20"/>
          <w:szCs w:val="20"/>
        </w:rPr>
      </w:pPr>
      <w:bookmarkStart w:id="13" w:name="page192"/>
      <w:bookmarkEnd w:id="13"/>
      <w:r>
        <w:rPr>
          <w:rFonts w:eastAsia="Times New Roman"/>
          <w:sz w:val="29"/>
          <w:szCs w:val="29"/>
        </w:rPr>
        <w:lastRenderedPageBreak/>
        <w:t xml:space="preserve">Сондықтан құрылысты ашып көрсету әдістерінің тарихта алғашқылары болып сыналған моделдер негізіне есептеліп алынған </w:t>
      </w:r>
      <w:r>
        <w:rPr>
          <w:rFonts w:eastAsia="Times New Roman"/>
          <w:i/>
          <w:iCs/>
          <w:sz w:val="27"/>
          <w:szCs w:val="27"/>
        </w:rPr>
        <w:t>F</w:t>
      </w:r>
      <w:r>
        <w:rPr>
          <w:rFonts w:eastAsia="Times New Roman"/>
          <w:i/>
          <w:iCs/>
          <w:sz w:val="29"/>
          <w:szCs w:val="29"/>
          <w:vertAlign w:val="subscript"/>
        </w:rPr>
        <w:t>hkl åñåïò</w:t>
      </w:r>
      <w:r>
        <w:rPr>
          <w:rFonts w:eastAsia="Times New Roman"/>
          <w:sz w:val="29"/>
          <w:szCs w:val="29"/>
          <w:vertAlign w:val="subscript"/>
        </w:rPr>
        <w:t>.</w:t>
      </w:r>
      <w:r>
        <w:rPr>
          <w:rFonts w:eastAsia="Times New Roman"/>
          <w:sz w:val="29"/>
          <w:szCs w:val="29"/>
        </w:rPr>
        <w:t xml:space="preserve"> мәнмен</w:t>
      </w:r>
    </w:p>
    <w:p w:rsidR="00A31A44" w:rsidRDefault="00EB2F58" w:rsidP="00A31A44">
      <w:pPr>
        <w:spacing w:line="20" w:lineRule="exact"/>
        <w:rPr>
          <w:sz w:val="20"/>
          <w:szCs w:val="20"/>
        </w:rPr>
      </w:pPr>
      <w:r>
        <w:rPr>
          <w:noProof/>
          <w:sz w:val="20"/>
          <w:szCs w:val="20"/>
        </w:rPr>
        <mc:AlternateContent>
          <mc:Choice Requires="wps">
            <w:drawing>
              <wp:anchor distT="0" distB="0" distL="0" distR="0" simplePos="0" relativeHeight="251680768" behindDoc="0" locked="0" layoutInCell="0" allowOverlap="1">
                <wp:simplePos x="0" y="0"/>
                <wp:positionH relativeFrom="column">
                  <wp:posOffset>4852670</wp:posOffset>
                </wp:positionH>
                <wp:positionV relativeFrom="paragraph">
                  <wp:posOffset>-263525</wp:posOffset>
                </wp:positionV>
                <wp:extent cx="0" cy="206375"/>
                <wp:effectExtent l="13970" t="5080" r="5080" b="7620"/>
                <wp:wrapNone/>
                <wp:docPr id="5" name="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line">
                          <a:avLst/>
                        </a:prstGeom>
                        <a:noFill/>
                        <a:ln w="64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B65BC" id="Shape 228" o:spid="_x0000_s1026" style="position:absolute;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82.1pt,-20.75pt" to="382.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" o:allowincell="f" strokeweight=".17786mm"/>
            </w:pict>
          </mc:Fallback>
        </mc:AlternateContent>
      </w:r>
      <w:r>
        <w:rPr>
          <w:noProof/>
          <w:sz w:val="20"/>
          <w:szCs w:val="20"/>
        </w:rPr>
        <mc:AlternateContent>
          <mc:Choice Requires="wps">
            <w:drawing>
              <wp:anchor distT="0" distB="0" distL="0" distR="0" simplePos="0" relativeHeight="251681792" behindDoc="0" locked="0" layoutInCell="0" allowOverlap="1">
                <wp:simplePos x="0" y="0"/>
                <wp:positionH relativeFrom="column">
                  <wp:posOffset>5123180</wp:posOffset>
                </wp:positionH>
                <wp:positionV relativeFrom="paragraph">
                  <wp:posOffset>-263525</wp:posOffset>
                </wp:positionV>
                <wp:extent cx="0" cy="206375"/>
                <wp:effectExtent l="8255" t="5080" r="10795" b="7620"/>
                <wp:wrapNone/>
                <wp:docPr id="4" name="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line">
                          <a:avLst/>
                        </a:prstGeom>
                        <a:noFill/>
                        <a:ln w="64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1DDE7" id="Shape 229" o:spid="_x0000_s1026" style="position:absolute;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03.4pt,-20.75pt" to="403.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" o:allowincell="f" strokeweight=".17786mm"/>
            </w:pict>
          </mc:Fallback>
        </mc:AlternateContent>
      </w:r>
    </w:p>
    <w:p w:rsidR="00A31A44" w:rsidRDefault="00A31A44" w:rsidP="00A31A44">
      <w:pPr>
        <w:tabs>
          <w:tab w:val="left" w:pos="1820"/>
          <w:tab w:val="left" w:pos="2960"/>
          <w:tab w:val="left" w:pos="4220"/>
          <w:tab w:val="left" w:pos="5260"/>
          <w:tab w:val="left" w:pos="6120"/>
          <w:tab w:val="left" w:pos="7620"/>
          <w:tab w:val="left" w:pos="8760"/>
        </w:tabs>
        <w:ind w:left="260"/>
        <w:rPr>
          <w:sz w:val="20"/>
          <w:szCs w:val="20"/>
        </w:rPr>
      </w:pPr>
      <w:r>
        <w:rPr>
          <w:rFonts w:eastAsia="Times New Roman"/>
          <w:sz w:val="29"/>
          <w:szCs w:val="29"/>
        </w:rPr>
        <w:t>тәжірибелік</w:t>
      </w:r>
      <w:r>
        <w:rPr>
          <w:rFonts w:eastAsia="Times New Roman"/>
          <w:sz w:val="29"/>
          <w:szCs w:val="29"/>
        </w:rPr>
        <w:tab/>
        <w:t>жолмен</w:t>
      </w:r>
      <w:r>
        <w:rPr>
          <w:rFonts w:eastAsia="Times New Roman"/>
          <w:sz w:val="29"/>
          <w:szCs w:val="29"/>
        </w:rPr>
        <w:tab/>
        <w:t>алынған</w:t>
      </w:r>
      <w:r>
        <w:rPr>
          <w:sz w:val="20"/>
          <w:szCs w:val="20"/>
        </w:rPr>
        <w:tab/>
      </w:r>
      <w:r>
        <w:rPr>
          <w:rFonts w:eastAsia="Times New Roman"/>
          <w:i/>
          <w:iCs/>
          <w:sz w:val="28"/>
          <w:szCs w:val="28"/>
        </w:rPr>
        <w:t>F</w:t>
      </w:r>
      <w:r>
        <w:rPr>
          <w:rFonts w:eastAsia="Times New Roman"/>
          <w:i/>
          <w:iCs/>
          <w:sz w:val="28"/>
          <w:szCs w:val="28"/>
          <w:vertAlign w:val="subscript"/>
        </w:rPr>
        <w:t>hkl  òàæið</w:t>
      </w:r>
      <w:r>
        <w:rPr>
          <w:sz w:val="20"/>
          <w:szCs w:val="20"/>
        </w:rPr>
        <w:tab/>
      </w:r>
      <w:r>
        <w:rPr>
          <w:rFonts w:eastAsia="Times New Roman"/>
          <w:sz w:val="29"/>
          <w:szCs w:val="29"/>
        </w:rPr>
        <w:t>мәнді</w:t>
      </w:r>
      <w:r>
        <w:rPr>
          <w:rFonts w:eastAsia="Times New Roman"/>
          <w:sz w:val="29"/>
          <w:szCs w:val="29"/>
        </w:rPr>
        <w:tab/>
        <w:t>салыстыра</w:t>
      </w:r>
      <w:r>
        <w:rPr>
          <w:rFonts w:eastAsia="Times New Roman"/>
          <w:sz w:val="29"/>
          <w:szCs w:val="29"/>
        </w:rPr>
        <w:tab/>
        <w:t>отырып</w:t>
      </w:r>
      <w:r>
        <w:rPr>
          <w:sz w:val="20"/>
          <w:szCs w:val="20"/>
        </w:rPr>
        <w:tab/>
      </w:r>
      <w:r>
        <w:rPr>
          <w:rFonts w:eastAsia="Times New Roman"/>
          <w:sz w:val="27"/>
          <w:szCs w:val="27"/>
        </w:rPr>
        <w:t>алатын</w:t>
      </w:r>
    </w:p>
    <w:p w:rsidR="00A31A44" w:rsidRDefault="00EB2F58" w:rsidP="00A31A44">
      <w:pPr>
        <w:spacing w:line="20" w:lineRule="exact"/>
        <w:rPr>
          <w:sz w:val="20"/>
          <w:szCs w:val="20"/>
        </w:rPr>
      </w:pPr>
      <w:r>
        <w:rPr>
          <w:noProof/>
          <w:sz w:val="20"/>
          <w:szCs w:val="20"/>
        </w:rPr>
        <mc:AlternateContent>
          <mc:Choice Requires="wps">
            <w:drawing>
              <wp:anchor distT="0" distB="0" distL="0" distR="0" simplePos="0" relativeHeight="251682816" behindDoc="0" locked="0" layoutInCell="0" allowOverlap="1">
                <wp:simplePos x="0" y="0"/>
                <wp:positionH relativeFrom="column">
                  <wp:posOffset>2671445</wp:posOffset>
                </wp:positionH>
                <wp:positionV relativeFrom="paragraph">
                  <wp:posOffset>-191770</wp:posOffset>
                </wp:positionV>
                <wp:extent cx="0" cy="210185"/>
                <wp:effectExtent l="13970" t="5715" r="5080" b="12700"/>
                <wp:wrapNone/>
                <wp:docPr id="3" name="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3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BB324" id="Shape 230" o:spid="_x0000_s1026" style="position:absolute;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0.35pt,-15.1pt" to="210.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" o:allowincell="f" strokeweight=".177mm"/>
            </w:pict>
          </mc:Fallback>
        </mc:AlternateContent>
      </w:r>
      <w:r>
        <w:rPr>
          <w:noProof/>
          <w:sz w:val="20"/>
          <w:szCs w:val="20"/>
        </w:rPr>
        <mc:AlternateContent>
          <mc:Choice Requires="wps">
            <w:drawing>
              <wp:anchor distT="0" distB="0" distL="0" distR="0" simplePos="0" relativeHeight="251683840" behindDoc="0" locked="0" layoutInCell="0" allowOverlap="1">
                <wp:simplePos x="0" y="0"/>
                <wp:positionH relativeFrom="column">
                  <wp:posOffset>2940685</wp:posOffset>
                </wp:positionH>
                <wp:positionV relativeFrom="paragraph">
                  <wp:posOffset>-191770</wp:posOffset>
                </wp:positionV>
                <wp:extent cx="0" cy="210185"/>
                <wp:effectExtent l="6985" t="5715" r="12065" b="12700"/>
                <wp:wrapNone/>
                <wp:docPr id="2" name="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3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0086" id="Shape 231" o:spid="_x0000_s1026" style="position:absolute;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31.55pt,-15.1pt" to="231.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" o:allowincell="f" strokeweight=".177mm"/>
            </w:pict>
          </mc:Fallback>
        </mc:AlternateContent>
      </w:r>
    </w:p>
    <w:p w:rsidR="00A31A44" w:rsidRDefault="00A31A44" w:rsidP="00A31A44">
      <w:pPr>
        <w:spacing w:line="78" w:lineRule="exact"/>
        <w:rPr>
          <w:sz w:val="20"/>
          <w:szCs w:val="20"/>
        </w:rPr>
      </w:pPr>
    </w:p>
    <w:p w:rsidR="00A31A44" w:rsidRDefault="00A31A44" w:rsidP="00A31A44">
      <w:pPr>
        <w:spacing w:line="230" w:lineRule="auto"/>
        <w:ind w:left="260"/>
        <w:jc w:val="both"/>
        <w:rPr>
          <w:sz w:val="20"/>
          <w:szCs w:val="20"/>
        </w:rPr>
      </w:pPr>
      <w:r>
        <w:rPr>
          <w:rFonts w:eastAsia="Times New Roman"/>
          <w:sz w:val="29"/>
          <w:szCs w:val="29"/>
        </w:rPr>
        <w:t>үлгілер мен қателіктер әдістері болып табылады. Сыналган модель айырмашылық мөлшеріне тәуелді қабылданады немесе жоққа шығарылады. Кристалды емес объектілер үшін бұл әдіс дифракциялық көріністің интерпретациясының практикалық жалғыз жолы болып табылады және жалғыз жолы болып қала береді.</w:t>
      </w:r>
    </w:p>
    <w:p w:rsidR="00A31A44" w:rsidRDefault="00A31A44" w:rsidP="00A31A44">
      <w:pPr>
        <w:spacing w:line="8" w:lineRule="exact"/>
        <w:rPr>
          <w:sz w:val="20"/>
          <w:szCs w:val="20"/>
        </w:rPr>
      </w:pPr>
    </w:p>
    <w:p w:rsidR="00A31A44" w:rsidRDefault="00A31A44" w:rsidP="00A31A44">
      <w:pPr>
        <w:spacing w:line="238" w:lineRule="auto"/>
        <w:ind w:left="260" w:right="20" w:firstLine="721"/>
        <w:jc w:val="both"/>
        <w:rPr>
          <w:sz w:val="20"/>
          <w:szCs w:val="20"/>
        </w:rPr>
      </w:pPr>
      <w:r>
        <w:rPr>
          <w:rFonts w:eastAsia="Times New Roman"/>
          <w:sz w:val="28"/>
          <w:szCs w:val="28"/>
        </w:rPr>
        <w:t>Монокристалдардың атомдық құрылысын ашып көрсетудің тағы бір жолы - Патерсон функциясын (атомаралық векторлар функциясы) қолдану. Патерсон функциясының атомаралық векторлары кеңістігінде бірқатар</w:t>
      </w:r>
    </w:p>
    <w:p w:rsidR="00A31A44" w:rsidRDefault="00A31A44" w:rsidP="00A31A44">
      <w:pPr>
        <w:spacing w:line="4"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5340"/>
        <w:gridCol w:w="4020"/>
      </w:tblGrid>
      <w:tr w:rsidR="00A31A44" w:rsidTr="00852145">
        <w:trPr>
          <w:trHeight w:val="345"/>
        </w:trPr>
        <w:tc>
          <w:tcPr>
            <w:tcW w:w="5340" w:type="dxa"/>
            <w:vAlign w:val="bottom"/>
          </w:tcPr>
          <w:p w:rsidR="00A31A44" w:rsidRDefault="00A31A44" w:rsidP="00852145">
            <w:pPr>
              <w:rPr>
                <w:sz w:val="20"/>
                <w:szCs w:val="20"/>
              </w:rPr>
            </w:pPr>
            <w:r>
              <w:rPr>
                <w:rFonts w:eastAsia="Times New Roman"/>
                <w:sz w:val="29"/>
                <w:szCs w:val="29"/>
              </w:rPr>
              <w:t xml:space="preserve">құрылыстар  </w:t>
            </w:r>
            <w:r>
              <w:rPr>
                <w:rFonts w:eastAsia="Times New Roman"/>
                <w:i/>
                <w:iCs/>
                <w:sz w:val="30"/>
                <w:szCs w:val="30"/>
              </w:rPr>
              <w:t>N</w:t>
            </w:r>
            <w:r>
              <w:rPr>
                <w:rFonts w:eastAsia="Times New Roman"/>
                <w:sz w:val="29"/>
                <w:szCs w:val="29"/>
              </w:rPr>
              <w:t xml:space="preserve">  атомдарынан  тұратын,  </w:t>
            </w:r>
            <w:r>
              <w:rPr>
                <w:rFonts w:eastAsia="Times New Roman"/>
                <w:i/>
                <w:iCs/>
                <w:sz w:val="29"/>
                <w:szCs w:val="29"/>
              </w:rPr>
              <w:t>N</w:t>
            </w:r>
          </w:p>
        </w:tc>
        <w:tc>
          <w:tcPr>
            <w:tcW w:w="4020" w:type="dxa"/>
            <w:vAlign w:val="bottom"/>
          </w:tcPr>
          <w:p w:rsidR="00A31A44" w:rsidRDefault="00A31A44" w:rsidP="00852145">
            <w:pPr>
              <w:ind w:left="60"/>
              <w:rPr>
                <w:sz w:val="20"/>
                <w:szCs w:val="20"/>
              </w:rPr>
            </w:pPr>
            <w:r>
              <w:rPr>
                <w:rFonts w:eastAsia="Times New Roman"/>
                <w:sz w:val="29"/>
                <w:szCs w:val="29"/>
              </w:rPr>
              <w:t>атомдағы құрылыс бейнесі деп</w:t>
            </w:r>
          </w:p>
        </w:tc>
      </w:tr>
      <w:tr w:rsidR="00A31A44" w:rsidTr="00852145">
        <w:trPr>
          <w:trHeight w:val="354"/>
        </w:trPr>
        <w:tc>
          <w:tcPr>
            <w:tcW w:w="5340" w:type="dxa"/>
            <w:vAlign w:val="bottom"/>
          </w:tcPr>
          <w:p w:rsidR="00A31A44" w:rsidRDefault="00A31A44" w:rsidP="00852145">
            <w:pPr>
              <w:rPr>
                <w:sz w:val="20"/>
                <w:szCs w:val="20"/>
              </w:rPr>
            </w:pPr>
            <w:r>
              <w:rPr>
                <w:rFonts w:eastAsia="Times New Roman"/>
                <w:sz w:val="29"/>
                <w:szCs w:val="29"/>
              </w:rPr>
              <w:t>аталатын   жағдай   жиынтығын   беретін</w:t>
            </w:r>
          </w:p>
        </w:tc>
        <w:tc>
          <w:tcPr>
            <w:tcW w:w="4020" w:type="dxa"/>
            <w:vAlign w:val="bottom"/>
          </w:tcPr>
          <w:p w:rsidR="00A31A44" w:rsidRDefault="00A31A44" w:rsidP="00852145">
            <w:pPr>
              <w:ind w:left="300"/>
              <w:rPr>
                <w:sz w:val="20"/>
                <w:szCs w:val="20"/>
              </w:rPr>
            </w:pPr>
            <w:r>
              <w:rPr>
                <w:rFonts w:eastAsia="Times New Roman"/>
                <w:i/>
                <w:iCs/>
                <w:sz w:val="28"/>
                <w:szCs w:val="28"/>
              </w:rPr>
              <w:t xml:space="preserve">N </w:t>
            </w:r>
            <w:r>
              <w:rPr>
                <w:rFonts w:eastAsia="Times New Roman"/>
                <w:sz w:val="28"/>
                <w:szCs w:val="28"/>
                <w:vertAlign w:val="superscript"/>
              </w:rPr>
              <w:t>2</w:t>
            </w:r>
            <w:r>
              <w:rPr>
                <w:rFonts w:eastAsia="Times New Roman"/>
                <w:i/>
                <w:iCs/>
                <w:sz w:val="28"/>
                <w:szCs w:val="28"/>
              </w:rPr>
              <w:t xml:space="preserve">       </w:t>
            </w:r>
            <w:r>
              <w:rPr>
                <w:rFonts w:eastAsia="Times New Roman"/>
                <w:sz w:val="28"/>
                <w:szCs w:val="28"/>
              </w:rPr>
              <w:t>максимумына   ие.</w:t>
            </w:r>
            <w:r>
              <w:rPr>
                <w:rFonts w:eastAsia="Times New Roman"/>
                <w:i/>
                <w:iCs/>
                <w:sz w:val="28"/>
                <w:szCs w:val="28"/>
              </w:rPr>
              <w:t xml:space="preserve">   N </w:t>
            </w:r>
            <w:r>
              <w:rPr>
                <w:rFonts w:eastAsia="Times New Roman"/>
                <w:sz w:val="28"/>
                <w:szCs w:val="28"/>
                <w:vertAlign w:val="superscript"/>
              </w:rPr>
              <w:t>2</w:t>
            </w:r>
          </w:p>
        </w:tc>
      </w:tr>
    </w:tbl>
    <w:p w:rsidR="00A31A44" w:rsidRDefault="00A31A44" w:rsidP="00A31A44">
      <w:pPr>
        <w:spacing w:line="239" w:lineRule="auto"/>
        <w:ind w:left="260"/>
        <w:jc w:val="both"/>
        <w:rPr>
          <w:sz w:val="20"/>
          <w:szCs w:val="20"/>
        </w:rPr>
      </w:pPr>
      <w:r>
        <w:rPr>
          <w:rFonts w:eastAsia="Times New Roman"/>
          <w:sz w:val="28"/>
          <w:szCs w:val="28"/>
        </w:rPr>
        <w:t xml:space="preserve">максимумдарының жағдайын жазатын Патерсон функциясының маңызды артықшылығы құрылыстық амплитуда модулдерімен анықталатындығы және ол олардың фазаларына тәуелді емес, сонымен бірге дифракциялық тәжірибе мәліметтерімен тура есептелетіні болып табылады. Атомаралық векторлар функциясын интерпретациялау (талдау) қиындығы атомаралық векторлар жиі бүркелетіндігіне байланысты, олардың көп мөлшері бір-бірімен бірлесіп кеткен </w:t>
      </w:r>
      <w:r>
        <w:rPr>
          <w:rFonts w:eastAsia="Times New Roman"/>
          <w:i/>
          <w:iCs/>
          <w:sz w:val="27"/>
          <w:szCs w:val="27"/>
        </w:rPr>
        <w:t>N</w:t>
      </w:r>
      <w:r>
        <w:rPr>
          <w:rFonts w:eastAsia="Times New Roman"/>
          <w:sz w:val="28"/>
          <w:szCs w:val="28"/>
        </w:rPr>
        <w:t xml:space="preserve"> </w:t>
      </w:r>
      <w:r>
        <w:rPr>
          <w:rFonts w:eastAsia="Times New Roman"/>
          <w:sz w:val="28"/>
          <w:szCs w:val="28"/>
          <w:vertAlign w:val="superscript"/>
        </w:rPr>
        <w:t>2</w:t>
      </w:r>
      <w:r>
        <w:rPr>
          <w:rFonts w:eastAsia="Times New Roman"/>
          <w:sz w:val="28"/>
          <w:szCs w:val="28"/>
        </w:rPr>
        <w:t xml:space="preserve"> максимумдарынан </w:t>
      </w:r>
      <w:r>
        <w:rPr>
          <w:rFonts w:eastAsia="Times New Roman"/>
          <w:i/>
          <w:iCs/>
          <w:sz w:val="29"/>
          <w:szCs w:val="29"/>
        </w:rPr>
        <w:t>N</w:t>
      </w:r>
      <w:r>
        <w:rPr>
          <w:rFonts w:eastAsia="Times New Roman"/>
          <w:sz w:val="28"/>
          <w:szCs w:val="28"/>
        </w:rPr>
        <w:t xml:space="preserve"> атомының координаталарын табу қажеттілігінен тұрады. Егер құрылыс бір ауыр және бірнеше жеңіл атомдардан тұратын болса, онда мұндай жағдайды ашып көрсету ең қарапайым болып келеді. Ауыр атомдағы мұндай құрылыс кескіні (бейнесі) олардың басқа кескіндерінен едәуір ерекшеленеді. Әртүрлі әдістер ішінен Патерсон функциясы бойынша зерттелетін құрылыс моделін анықтауға мүмкіндік беретін ең эффективті әдіс талдауды формалдауға және оларды ЭЕМ-мен орындауға мүмкіндігі бар суперпозициялық әдіс болып табылды.</w:t>
      </w:r>
    </w:p>
    <w:p w:rsidR="00A31A44" w:rsidRDefault="00A31A44" w:rsidP="00A31A44">
      <w:pPr>
        <w:spacing w:line="9" w:lineRule="exact"/>
        <w:rPr>
          <w:sz w:val="20"/>
          <w:szCs w:val="20"/>
        </w:rPr>
      </w:pPr>
    </w:p>
    <w:p w:rsidR="00A31A44" w:rsidRDefault="00A31A44" w:rsidP="00A31A44">
      <w:pPr>
        <w:ind w:left="260" w:firstLine="721"/>
        <w:jc w:val="both"/>
        <w:rPr>
          <w:sz w:val="20"/>
          <w:szCs w:val="20"/>
        </w:rPr>
      </w:pPr>
      <w:r>
        <w:rPr>
          <w:rFonts w:eastAsia="Times New Roman"/>
          <w:sz w:val="28"/>
          <w:szCs w:val="28"/>
        </w:rPr>
        <w:t>Рентгенді дифракциялық мәліметтер бойынша құрылысты табу әдістерінің басқа класы - фазаны анықтаудың тура әдістері. Кристалдағы электронды тығыздықтардың теріс емес жағдайларын есепке ала отырып, Фурье коэффициентіне (құрылыстық амплитудалар) бағынатын теңсіздіктің көп мөлшерін алуға болады. Теңсіздіктер әдістерімен кристалдардың қарапайым ұяшықтарындағы 20-40 атомға дейін болатын құрылысты жай ғана салыстыру арқылы талдауға болады. Күрделірек құрылыстар үшін кристалдардың қарапайым ұяшықтарында 100-200 және одан да көп атомдары бар құрылысты ашып көрсетуге мүмкіндік беретін және ЭЕМ-да жүзеге асатын мүмкін тәсілге негізделген әдістер қолданылады.</w:t>
      </w:r>
    </w:p>
    <w:p w:rsidR="00A31A44" w:rsidRDefault="00A31A44" w:rsidP="00A31A44">
      <w:pPr>
        <w:spacing w:line="8" w:lineRule="exact"/>
        <w:rPr>
          <w:sz w:val="20"/>
          <w:szCs w:val="20"/>
        </w:rPr>
      </w:pPr>
    </w:p>
    <w:p w:rsidR="00A31A44" w:rsidRDefault="00A31A44" w:rsidP="00A31A44">
      <w:pPr>
        <w:spacing w:line="222" w:lineRule="auto"/>
        <w:ind w:left="260" w:firstLine="721"/>
        <w:jc w:val="both"/>
        <w:rPr>
          <w:sz w:val="20"/>
          <w:szCs w:val="20"/>
        </w:rPr>
      </w:pPr>
      <w:r>
        <w:rPr>
          <w:rFonts w:eastAsia="Times New Roman"/>
          <w:sz w:val="28"/>
          <w:szCs w:val="28"/>
        </w:rPr>
        <w:t>Сонымен, егер құрылыстық амплитуда фазасы анықталса, онда (</w:t>
      </w:r>
      <w:r w:rsidR="0081363A">
        <w:rPr>
          <w:rFonts w:eastAsia="Times New Roman"/>
          <w:sz w:val="28"/>
          <w:szCs w:val="28"/>
          <w:lang w:val="kk-KZ"/>
        </w:rPr>
        <w:t>4</w:t>
      </w:r>
      <w:r>
        <w:rPr>
          <w:rFonts w:eastAsia="Times New Roman"/>
          <w:sz w:val="28"/>
          <w:szCs w:val="28"/>
        </w:rPr>
        <w:t>) теңдеуі бойынша кристалдағы электронды тығыздықтың таралуын есептеуі мүмкін, және де бұл таралудың максимумдары құрылыстағы атомдардың орналасуына сәйкес келеді. Алынған мәндер графикке түсіріледі және</w:t>
      </w:r>
    </w:p>
    <w:p w:rsidR="00A31A44" w:rsidRDefault="00A31A44" w:rsidP="00A31A44">
      <w:pPr>
        <w:spacing w:line="2" w:lineRule="exact"/>
        <w:rPr>
          <w:sz w:val="20"/>
          <w:szCs w:val="20"/>
        </w:rPr>
      </w:pPr>
    </w:p>
    <w:p w:rsidR="00A31A44" w:rsidRDefault="00A31A44" w:rsidP="004D340C">
      <w:pPr>
        <w:numPr>
          <w:ilvl w:val="0"/>
          <w:numId w:val="4"/>
        </w:numPr>
        <w:tabs>
          <w:tab w:val="left" w:pos="480"/>
        </w:tabs>
        <w:ind w:left="480" w:hanging="173"/>
        <w:rPr>
          <w:rFonts w:ascii="Symbol" w:eastAsia="Symbol" w:hAnsi="Symbol" w:cs="Symbol"/>
          <w:i/>
          <w:iCs/>
          <w:sz w:val="28"/>
          <w:szCs w:val="28"/>
        </w:rPr>
      </w:pPr>
      <w:r>
        <w:rPr>
          <w:rFonts w:ascii="Symbol" w:eastAsia="Symbol" w:hAnsi="Symbol" w:cs="Symbol"/>
          <w:sz w:val="35"/>
          <w:szCs w:val="35"/>
        </w:rPr>
        <w:t></w:t>
      </w:r>
      <w:r>
        <w:rPr>
          <w:rFonts w:eastAsia="Times New Roman"/>
          <w:i/>
          <w:iCs/>
          <w:sz w:val="28"/>
          <w:szCs w:val="28"/>
        </w:rPr>
        <w:t>x</w:t>
      </w:r>
      <w:r>
        <w:rPr>
          <w:rFonts w:eastAsia="Times New Roman"/>
          <w:sz w:val="28"/>
          <w:szCs w:val="28"/>
        </w:rPr>
        <w:t>,</w:t>
      </w:r>
      <w:r>
        <w:rPr>
          <w:rFonts w:eastAsia="Times New Roman"/>
          <w:i/>
          <w:iCs/>
          <w:sz w:val="28"/>
          <w:szCs w:val="28"/>
        </w:rPr>
        <w:t xml:space="preserve"> y</w:t>
      </w:r>
      <w:r>
        <w:rPr>
          <w:rFonts w:eastAsia="Times New Roman"/>
          <w:sz w:val="28"/>
          <w:szCs w:val="28"/>
        </w:rPr>
        <w:t>,</w:t>
      </w:r>
      <w:r>
        <w:rPr>
          <w:rFonts w:eastAsia="Times New Roman"/>
          <w:i/>
          <w:iCs/>
          <w:sz w:val="28"/>
          <w:szCs w:val="28"/>
        </w:rPr>
        <w:t xml:space="preserve"> z</w:t>
      </w:r>
      <w:r>
        <w:rPr>
          <w:rFonts w:ascii="Symbol" w:eastAsia="Symbol" w:hAnsi="Symbol" w:cs="Symbol"/>
          <w:sz w:val="35"/>
          <w:szCs w:val="35"/>
        </w:rPr>
        <w:t></w:t>
      </w:r>
      <w:r>
        <w:rPr>
          <w:rFonts w:eastAsia="Times New Roman"/>
          <w:i/>
          <w:iCs/>
          <w:sz w:val="28"/>
          <w:szCs w:val="28"/>
        </w:rPr>
        <w:t xml:space="preserve"> </w:t>
      </w:r>
      <w:r>
        <w:rPr>
          <w:rFonts w:eastAsia="Times New Roman"/>
          <w:sz w:val="28"/>
          <w:szCs w:val="28"/>
        </w:rPr>
        <w:t>тығыздығына  тең  нүктелер   үздіксіз   сызықпен  біріктіріледі.</w:t>
      </w:r>
    </w:p>
    <w:p w:rsidR="00A31A44" w:rsidRDefault="00A31A44" w:rsidP="00A31A44">
      <w:pPr>
        <w:spacing w:line="45" w:lineRule="exact"/>
        <w:rPr>
          <w:sz w:val="20"/>
          <w:szCs w:val="20"/>
        </w:rPr>
      </w:pPr>
    </w:p>
    <w:p w:rsidR="00A31A44" w:rsidRDefault="00A31A44" w:rsidP="00A31A44">
      <w:pPr>
        <w:spacing w:line="231" w:lineRule="auto"/>
        <w:ind w:left="260"/>
        <w:rPr>
          <w:sz w:val="20"/>
          <w:szCs w:val="20"/>
        </w:rPr>
      </w:pPr>
      <w:r>
        <w:rPr>
          <w:rFonts w:eastAsia="Times New Roman"/>
          <w:sz w:val="29"/>
          <w:szCs w:val="29"/>
        </w:rPr>
        <w:t>Нәтижесінде изосызықтар қолданылатын топографиялық картадағы рельефті жерлердің бейнеленуі тәріздес сурет алынады.</w:t>
      </w:r>
    </w:p>
    <w:p w:rsidR="00A31A44" w:rsidRDefault="00A31A44" w:rsidP="00A31A44">
      <w:pPr>
        <w:sectPr w:rsidR="00A31A44">
          <w:pgSz w:w="11920" w:h="16845"/>
          <w:pgMar w:top="1128" w:right="830" w:bottom="164" w:left="1440" w:header="0" w:footer="0" w:gutter="0"/>
          <w:cols w:space="720" w:equalWidth="0">
            <w:col w:w="9640"/>
          </w:cols>
        </w:sectPr>
      </w:pPr>
    </w:p>
    <w:p w:rsidR="00A31A44" w:rsidRDefault="00A31A44" w:rsidP="00A31A44">
      <w:pPr>
        <w:spacing w:line="263" w:lineRule="exact"/>
        <w:rPr>
          <w:sz w:val="20"/>
          <w:szCs w:val="20"/>
        </w:rPr>
      </w:pPr>
    </w:p>
    <w:p w:rsidR="00A31A44" w:rsidRDefault="00A31A44" w:rsidP="00A31A44">
      <w:pPr>
        <w:ind w:left="9320"/>
        <w:rPr>
          <w:sz w:val="20"/>
          <w:szCs w:val="20"/>
        </w:rPr>
      </w:pPr>
    </w:p>
    <w:p w:rsidR="00A31A44" w:rsidRDefault="00A31A44" w:rsidP="00A31A44">
      <w:pPr>
        <w:sectPr w:rsidR="00A31A44">
          <w:type w:val="continuous"/>
          <w:pgSz w:w="11920" w:h="16845"/>
          <w:pgMar w:top="1128" w:right="830" w:bottom="164" w:left="1440" w:header="0" w:footer="0" w:gutter="0"/>
          <w:cols w:space="720" w:equalWidth="0">
            <w:col w:w="9640"/>
          </w:cols>
        </w:sectPr>
      </w:pPr>
    </w:p>
    <w:p w:rsidR="00A31A44" w:rsidRDefault="00A31A44" w:rsidP="00A31A44">
      <w:pPr>
        <w:framePr w:w="1243" w:h="364" w:wrap="auto" w:vAnchor="page" w:hAnchor="page" w:x="4279" w:y="3097"/>
        <w:rPr>
          <w:sz w:val="20"/>
          <w:szCs w:val="20"/>
        </w:rPr>
      </w:pPr>
      <w:bookmarkStart w:id="14" w:name="page193"/>
      <w:bookmarkEnd w:id="14"/>
    </w:p>
    <w:p w:rsidR="00A31A44" w:rsidRDefault="0081363A" w:rsidP="00A31A44">
      <w:pPr>
        <w:tabs>
          <w:tab w:val="left" w:pos="2400"/>
          <w:tab w:val="left" w:pos="3220"/>
        </w:tabs>
        <w:ind w:left="980"/>
        <w:rPr>
          <w:sz w:val="20"/>
          <w:szCs w:val="20"/>
        </w:rPr>
      </w:pPr>
      <w:r>
        <w:rPr>
          <w:rFonts w:eastAsia="Times New Roman"/>
          <w:sz w:val="29"/>
          <w:szCs w:val="29"/>
          <w:lang w:val="kk-KZ"/>
        </w:rPr>
        <w:lastRenderedPageBreak/>
        <w:t>8</w:t>
      </w:r>
      <w:r w:rsidR="00A31A44">
        <w:rPr>
          <w:rFonts w:eastAsia="Times New Roman"/>
          <w:sz w:val="29"/>
          <w:szCs w:val="29"/>
        </w:rPr>
        <w:t>-суретте</w:t>
      </w:r>
      <w:r w:rsidR="00A31A44">
        <w:rPr>
          <w:sz w:val="20"/>
          <w:szCs w:val="20"/>
        </w:rPr>
        <w:tab/>
      </w:r>
      <w:r w:rsidR="00A31A44">
        <w:rPr>
          <w:rFonts w:eastAsia="Times New Roman"/>
          <w:i/>
          <w:iCs/>
          <w:sz w:val="28"/>
          <w:szCs w:val="28"/>
        </w:rPr>
        <w:t>RhSb</w:t>
      </w:r>
      <w:r w:rsidR="00A31A44">
        <w:rPr>
          <w:rFonts w:eastAsia="Times New Roman"/>
          <w:sz w:val="28"/>
          <w:szCs w:val="28"/>
          <w:vertAlign w:val="subscript"/>
        </w:rPr>
        <w:t>2</w:t>
      </w:r>
      <w:r w:rsidR="00A31A44">
        <w:rPr>
          <w:sz w:val="20"/>
          <w:szCs w:val="20"/>
        </w:rPr>
        <w:tab/>
      </w:r>
      <w:r w:rsidR="00A31A44">
        <w:rPr>
          <w:rFonts w:eastAsia="Times New Roman"/>
          <w:sz w:val="29"/>
          <w:szCs w:val="29"/>
        </w:rPr>
        <w:t>кристалы үшін электрон тығыздықтарының таралу</w:t>
      </w:r>
    </w:p>
    <w:p w:rsidR="00A31A44" w:rsidRDefault="00A31A44" w:rsidP="00A31A44">
      <w:pPr>
        <w:spacing w:line="39" w:lineRule="exact"/>
        <w:rPr>
          <w:rFonts w:eastAsia="Times New Roman"/>
          <w:sz w:val="12"/>
          <w:szCs w:val="12"/>
        </w:rPr>
      </w:pPr>
    </w:p>
    <w:p w:rsidR="00A31A44" w:rsidRDefault="00A31A44" w:rsidP="00A31A44">
      <w:pPr>
        <w:framePr w:w="720" w:h="304" w:wrap="auto" w:vAnchor="page" w:hAnchor="page" w:x="8965" w:y="2785"/>
        <w:spacing w:line="181" w:lineRule="auto"/>
        <w:rPr>
          <w:rFonts w:eastAsia="Times New Roman"/>
          <w:sz w:val="12"/>
          <w:szCs w:val="12"/>
        </w:rPr>
      </w:pPr>
      <w:r>
        <w:rPr>
          <w:rFonts w:eastAsia="Times New Roman"/>
          <w:i/>
          <w:iCs/>
          <w:sz w:val="35"/>
          <w:szCs w:val="35"/>
          <w:vertAlign w:val="superscript"/>
        </w:rPr>
        <w:t>C</w:t>
      </w:r>
      <w:r>
        <w:rPr>
          <w:rFonts w:eastAsia="Times New Roman"/>
          <w:sz w:val="12"/>
          <w:szCs w:val="12"/>
        </w:rPr>
        <w:t xml:space="preserve">10 </w:t>
      </w:r>
      <w:r>
        <w:rPr>
          <w:rFonts w:eastAsia="Times New Roman"/>
          <w:i/>
          <w:iCs/>
          <w:sz w:val="35"/>
          <w:szCs w:val="35"/>
          <w:vertAlign w:val="superscript"/>
        </w:rPr>
        <w:t>H</w:t>
      </w:r>
      <w:r>
        <w:rPr>
          <w:rFonts w:eastAsia="Times New Roman"/>
          <w:sz w:val="12"/>
          <w:szCs w:val="12"/>
        </w:rPr>
        <w:t>8</w:t>
      </w:r>
    </w:p>
    <w:p w:rsidR="00A31A44" w:rsidRDefault="00A31A44" w:rsidP="00A31A44">
      <w:pPr>
        <w:spacing w:line="243" w:lineRule="auto"/>
        <w:ind w:left="260"/>
        <w:jc w:val="both"/>
        <w:rPr>
          <w:sz w:val="20"/>
          <w:szCs w:val="20"/>
        </w:rPr>
      </w:pPr>
      <w:r>
        <w:rPr>
          <w:rFonts w:eastAsia="Times New Roman"/>
          <w:sz w:val="27"/>
          <w:szCs w:val="27"/>
        </w:rPr>
        <w:t>проекциясы көрсетілген. Бұл мәліметтер берілген қосылыстың молекулярлы кристалының рентгеноқұрылыстық талдауы кезінде алынады. Суреттен бұл қосылыстың кристалдық торларының параметрлерін үлкен нақтылықпен анықтауға мүмкіндік беретін родий атомына салыстыра отырып, алынған сурьма атомының локализациясы (таралмағандығы) анық көрінеді.</w:t>
      </w:r>
    </w:p>
    <w:p w:rsidR="00A31A44" w:rsidRDefault="00A31A44" w:rsidP="00A31A44">
      <w:pPr>
        <w:tabs>
          <w:tab w:val="left" w:pos="4080"/>
          <w:tab w:val="left" w:pos="5780"/>
          <w:tab w:val="left" w:pos="8520"/>
        </w:tabs>
        <w:spacing w:line="185" w:lineRule="auto"/>
        <w:ind w:left="980"/>
        <w:rPr>
          <w:sz w:val="20"/>
          <w:szCs w:val="20"/>
        </w:rPr>
      </w:pPr>
      <w:r>
        <w:rPr>
          <w:sz w:val="20"/>
          <w:szCs w:val="20"/>
        </w:rPr>
        <w:tab/>
      </w:r>
      <w:r>
        <w:rPr>
          <w:rFonts w:eastAsia="Times New Roman"/>
          <w:sz w:val="6"/>
          <w:szCs w:val="6"/>
        </w:rPr>
        <w:t>нафталин</w:t>
      </w:r>
      <w:r>
        <w:rPr>
          <w:sz w:val="20"/>
          <w:szCs w:val="20"/>
        </w:rPr>
        <w:tab/>
      </w:r>
      <w:r>
        <w:rPr>
          <w:rFonts w:eastAsia="Times New Roman"/>
          <w:sz w:val="6"/>
          <w:szCs w:val="6"/>
        </w:rPr>
        <w:t>молекуласындағы</w:t>
      </w:r>
      <w:r>
        <w:rPr>
          <w:sz w:val="20"/>
          <w:szCs w:val="20"/>
        </w:rPr>
        <w:tab/>
      </w:r>
      <w:r>
        <w:rPr>
          <w:rFonts w:eastAsia="Times New Roman"/>
          <w:sz w:val="6"/>
          <w:szCs w:val="6"/>
        </w:rPr>
        <w:t>электрон</w:t>
      </w:r>
    </w:p>
    <w:p w:rsidR="00A31A44" w:rsidRDefault="00A31A44" w:rsidP="0081363A">
      <w:pPr>
        <w:spacing w:line="238" w:lineRule="auto"/>
        <w:ind w:left="260"/>
        <w:jc w:val="both"/>
        <w:rPr>
          <w:sz w:val="20"/>
          <w:szCs w:val="20"/>
        </w:rPr>
      </w:pPr>
      <w:r>
        <w:rPr>
          <w:rFonts w:eastAsia="Times New Roman"/>
          <w:sz w:val="28"/>
          <w:szCs w:val="28"/>
        </w:rPr>
        <w:t>тығыздықтарының таралуының (атом ядросы арқылы өткен жазықтық бойынша) кесіндісі берілген. Диаграммада барлық көміртек атомдарының арасындағы аралық электронды тығыздықтың біркелкі рельефімен сипатталатыны көрсетілген. Бұл бір және екі байланыстың кезектесуін емес, бір-біріне байланысқан моделдерді қолдану эффективтілігін айтады. Алайда диаграммадағы аз массаға ие сутек атомдарының орналасуы (сыртқы контур</w:t>
      </w:r>
      <w:r w:rsidR="0081363A">
        <w:rPr>
          <w:rFonts w:eastAsia="Times New Roman"/>
          <w:sz w:val="28"/>
          <w:szCs w:val="28"/>
          <w:lang w:val="kk-KZ"/>
        </w:rPr>
        <w:t xml:space="preserve"> </w:t>
      </w:r>
      <w:r>
        <w:rPr>
          <w:rFonts w:eastAsia="Times New Roman"/>
          <w:sz w:val="29"/>
          <w:szCs w:val="29"/>
        </w:rPr>
        <w:t>сызықтарын қараңыз) жеңіл белгіленеді, сондықтан электрон тығыздықтарының таралуын оларға жақын жорамалдауға болмайды. Осы тәріздес құрылыста және жеңіл атомдардың орналасуында сол сияқты біршама аз нақтылықпен анықталады.</w:t>
      </w:r>
    </w:p>
    <w:p w:rsidR="00A31A44" w:rsidRDefault="00A31A44" w:rsidP="00A31A44">
      <w:pPr>
        <w:spacing w:line="20" w:lineRule="exact"/>
        <w:rPr>
          <w:rFonts w:eastAsia="Times New Roman"/>
          <w:sz w:val="12"/>
          <w:szCs w:val="12"/>
        </w:rPr>
      </w:pPr>
      <w:r>
        <w:rPr>
          <w:rFonts w:eastAsia="Times New Roman"/>
          <w:noProof/>
          <w:sz w:val="12"/>
          <w:szCs w:val="12"/>
        </w:rPr>
        <w:drawing>
          <wp:anchor distT="0" distB="0" distL="114300" distR="114300" simplePos="0" relativeHeight="251670528" behindDoc="1" locked="0" layoutInCell="0" allowOverlap="1">
            <wp:simplePos x="0" y="0"/>
            <wp:positionH relativeFrom="column">
              <wp:posOffset>1238250</wp:posOffset>
            </wp:positionH>
            <wp:positionV relativeFrom="paragraph">
              <wp:posOffset>215900</wp:posOffset>
            </wp:positionV>
            <wp:extent cx="3781425" cy="2305050"/>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4" cstate="print">
                      <a:extLst/>
                    </a:blip>
                    <a:srcRect/>
                    <a:stretch>
                      <a:fillRect/>
                    </a:stretch>
                  </pic:blipFill>
                  <pic:spPr bwMode="auto">
                    <a:xfrm>
                      <a:off x="0" y="0"/>
                      <a:ext cx="3781425" cy="2305050"/>
                    </a:xfrm>
                    <a:prstGeom prst="rect">
                      <a:avLst/>
                    </a:prstGeom>
                    <a:noFill/>
                  </pic:spPr>
                </pic:pic>
              </a:graphicData>
            </a:graphic>
          </wp:anchor>
        </w:drawing>
      </w: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200" w:lineRule="exact"/>
        <w:rPr>
          <w:rFonts w:eastAsia="Times New Roman"/>
          <w:sz w:val="12"/>
          <w:szCs w:val="12"/>
        </w:rPr>
      </w:pPr>
    </w:p>
    <w:p w:rsidR="00A31A44" w:rsidRDefault="00A31A44" w:rsidP="00A31A44">
      <w:pPr>
        <w:spacing w:line="319" w:lineRule="exact"/>
        <w:rPr>
          <w:rFonts w:eastAsia="Times New Roman"/>
          <w:sz w:val="12"/>
          <w:szCs w:val="12"/>
        </w:rPr>
      </w:pPr>
    </w:p>
    <w:tbl>
      <w:tblPr>
        <w:tblW w:w="0" w:type="auto"/>
        <w:tblInd w:w="1860" w:type="dxa"/>
        <w:tblLayout w:type="fixed"/>
        <w:tblCellMar>
          <w:left w:w="0" w:type="dxa"/>
          <w:right w:w="0" w:type="dxa"/>
        </w:tblCellMar>
        <w:tblLook w:val="04A0" w:firstRow="1" w:lastRow="0" w:firstColumn="1" w:lastColumn="0" w:noHBand="0" w:noVBand="1"/>
      </w:tblPr>
      <w:tblGrid>
        <w:gridCol w:w="3660"/>
        <w:gridCol w:w="4000"/>
      </w:tblGrid>
      <w:tr w:rsidR="00A31A44" w:rsidTr="00852145">
        <w:trPr>
          <w:trHeight w:val="276"/>
        </w:trPr>
        <w:tc>
          <w:tcPr>
            <w:tcW w:w="3660" w:type="dxa"/>
            <w:vAlign w:val="bottom"/>
          </w:tcPr>
          <w:p w:rsidR="00A31A44" w:rsidRDefault="00A31A44" w:rsidP="00852145">
            <w:pPr>
              <w:rPr>
                <w:sz w:val="23"/>
                <w:szCs w:val="23"/>
              </w:rPr>
            </w:pPr>
          </w:p>
        </w:tc>
        <w:tc>
          <w:tcPr>
            <w:tcW w:w="4000" w:type="dxa"/>
            <w:vAlign w:val="bottom"/>
          </w:tcPr>
          <w:p w:rsidR="00A31A44" w:rsidRDefault="00A31A44" w:rsidP="00852145">
            <w:pPr>
              <w:ind w:left="320"/>
              <w:rPr>
                <w:sz w:val="20"/>
                <w:szCs w:val="20"/>
              </w:rPr>
            </w:pPr>
            <w:r>
              <w:rPr>
                <w:rFonts w:eastAsia="Times New Roman"/>
                <w:w w:val="99"/>
                <w:sz w:val="24"/>
                <w:szCs w:val="24"/>
              </w:rPr>
              <w:t>1 – көміртек атомы: 2 - сутек атомы</w:t>
            </w:r>
          </w:p>
        </w:tc>
      </w:tr>
      <w:tr w:rsidR="00A31A44" w:rsidTr="00852145">
        <w:trPr>
          <w:trHeight w:val="547"/>
        </w:trPr>
        <w:tc>
          <w:tcPr>
            <w:tcW w:w="3660" w:type="dxa"/>
            <w:vAlign w:val="bottom"/>
          </w:tcPr>
          <w:p w:rsidR="00A31A44" w:rsidRDefault="00A31A44" w:rsidP="00852145">
            <w:pPr>
              <w:ind w:right="220"/>
              <w:jc w:val="center"/>
              <w:rPr>
                <w:sz w:val="20"/>
                <w:szCs w:val="20"/>
              </w:rPr>
            </w:pPr>
            <w:r>
              <w:rPr>
                <w:rFonts w:eastAsia="Times New Roman"/>
                <w:b/>
                <w:bCs/>
                <w:i/>
                <w:iCs/>
                <w:w w:val="97"/>
                <w:sz w:val="24"/>
                <w:szCs w:val="24"/>
                <w:lang w:val="kk-KZ"/>
              </w:rPr>
              <w:t>8</w:t>
            </w:r>
            <w:r>
              <w:rPr>
                <w:rFonts w:eastAsia="Times New Roman"/>
                <w:b/>
                <w:bCs/>
                <w:i/>
                <w:iCs/>
                <w:w w:val="97"/>
                <w:sz w:val="24"/>
                <w:szCs w:val="24"/>
              </w:rPr>
              <w:t xml:space="preserve">-сурет. </w:t>
            </w:r>
            <w:r>
              <w:rPr>
                <w:rFonts w:eastAsia="Times New Roman"/>
                <w:w w:val="97"/>
                <w:sz w:val="24"/>
                <w:szCs w:val="24"/>
              </w:rPr>
              <w:t>RhSb</w:t>
            </w:r>
            <w:r>
              <w:rPr>
                <w:rFonts w:eastAsia="Times New Roman"/>
                <w:w w:val="97"/>
                <w:sz w:val="33"/>
                <w:szCs w:val="33"/>
                <w:vertAlign w:val="subscript"/>
              </w:rPr>
              <w:t>2</w:t>
            </w:r>
            <w:r>
              <w:rPr>
                <w:rFonts w:eastAsia="Times New Roman"/>
                <w:b/>
                <w:bCs/>
                <w:i/>
                <w:iCs/>
                <w:w w:val="97"/>
                <w:sz w:val="24"/>
                <w:szCs w:val="24"/>
              </w:rPr>
              <w:t xml:space="preserve">  </w:t>
            </w:r>
            <w:r>
              <w:rPr>
                <w:rFonts w:eastAsia="Times New Roman"/>
                <w:w w:val="97"/>
                <w:sz w:val="24"/>
                <w:szCs w:val="24"/>
              </w:rPr>
              <w:t>кристалындағы</w:t>
            </w:r>
          </w:p>
        </w:tc>
        <w:tc>
          <w:tcPr>
            <w:tcW w:w="4000" w:type="dxa"/>
            <w:vAlign w:val="bottom"/>
          </w:tcPr>
          <w:p w:rsidR="00A31A44" w:rsidRDefault="00A31A44" w:rsidP="00852145">
            <w:pPr>
              <w:ind w:left="380"/>
              <w:jc w:val="center"/>
              <w:rPr>
                <w:sz w:val="20"/>
                <w:szCs w:val="20"/>
              </w:rPr>
            </w:pPr>
            <w:r>
              <w:rPr>
                <w:rFonts w:eastAsia="Times New Roman"/>
                <w:b/>
                <w:bCs/>
                <w:i/>
                <w:iCs/>
                <w:w w:val="98"/>
                <w:sz w:val="24"/>
                <w:szCs w:val="24"/>
                <w:lang w:val="kk-KZ"/>
              </w:rPr>
              <w:t>9</w:t>
            </w:r>
            <w:r>
              <w:rPr>
                <w:rFonts w:eastAsia="Times New Roman"/>
                <w:b/>
                <w:bCs/>
                <w:i/>
                <w:iCs/>
                <w:w w:val="98"/>
                <w:sz w:val="24"/>
                <w:szCs w:val="24"/>
              </w:rPr>
              <w:t xml:space="preserve">-сурет. </w:t>
            </w:r>
            <w:r>
              <w:rPr>
                <w:rFonts w:eastAsia="Times New Roman"/>
                <w:w w:val="98"/>
                <w:sz w:val="24"/>
                <w:szCs w:val="24"/>
              </w:rPr>
              <w:t>Нафталин</w:t>
            </w:r>
          </w:p>
        </w:tc>
      </w:tr>
      <w:tr w:rsidR="00A31A44" w:rsidTr="00852145">
        <w:trPr>
          <w:trHeight w:val="279"/>
        </w:trPr>
        <w:tc>
          <w:tcPr>
            <w:tcW w:w="3660" w:type="dxa"/>
            <w:vAlign w:val="bottom"/>
          </w:tcPr>
          <w:p w:rsidR="00A31A44" w:rsidRDefault="00A31A44" w:rsidP="00852145">
            <w:pPr>
              <w:spacing w:line="264" w:lineRule="exact"/>
              <w:ind w:right="200"/>
              <w:jc w:val="center"/>
              <w:rPr>
                <w:sz w:val="20"/>
                <w:szCs w:val="20"/>
              </w:rPr>
            </w:pPr>
            <w:r>
              <w:rPr>
                <w:rFonts w:eastAsia="Times New Roman"/>
                <w:w w:val="99"/>
                <w:sz w:val="24"/>
                <w:szCs w:val="24"/>
              </w:rPr>
              <w:t>электрон тығыздықтарының</w:t>
            </w:r>
          </w:p>
        </w:tc>
        <w:tc>
          <w:tcPr>
            <w:tcW w:w="4000" w:type="dxa"/>
            <w:vAlign w:val="bottom"/>
          </w:tcPr>
          <w:p w:rsidR="00A31A44" w:rsidRDefault="00A31A44" w:rsidP="00852145">
            <w:pPr>
              <w:ind w:left="380"/>
              <w:jc w:val="center"/>
              <w:rPr>
                <w:sz w:val="20"/>
                <w:szCs w:val="20"/>
              </w:rPr>
            </w:pPr>
            <w:r>
              <w:rPr>
                <w:rFonts w:eastAsia="Times New Roman"/>
                <w:w w:val="99"/>
                <w:sz w:val="24"/>
                <w:szCs w:val="24"/>
              </w:rPr>
              <w:t>молекуласындағы электрон</w:t>
            </w:r>
          </w:p>
        </w:tc>
      </w:tr>
      <w:tr w:rsidR="00A31A44" w:rsidTr="00852145">
        <w:trPr>
          <w:trHeight w:val="270"/>
        </w:trPr>
        <w:tc>
          <w:tcPr>
            <w:tcW w:w="3660" w:type="dxa"/>
            <w:vAlign w:val="bottom"/>
          </w:tcPr>
          <w:p w:rsidR="00A31A44" w:rsidRDefault="00A31A44" w:rsidP="00852145">
            <w:pPr>
              <w:spacing w:line="271" w:lineRule="exact"/>
              <w:ind w:right="200"/>
              <w:jc w:val="center"/>
              <w:rPr>
                <w:sz w:val="20"/>
                <w:szCs w:val="20"/>
              </w:rPr>
            </w:pPr>
            <w:r>
              <w:rPr>
                <w:rFonts w:eastAsia="Times New Roman"/>
                <w:w w:val="97"/>
                <w:sz w:val="24"/>
                <w:szCs w:val="24"/>
              </w:rPr>
              <w:t>таралуы</w:t>
            </w:r>
          </w:p>
        </w:tc>
        <w:tc>
          <w:tcPr>
            <w:tcW w:w="4000" w:type="dxa"/>
            <w:vAlign w:val="bottom"/>
          </w:tcPr>
          <w:p w:rsidR="00A31A44" w:rsidRDefault="00A31A44" w:rsidP="00852145">
            <w:pPr>
              <w:spacing w:line="271" w:lineRule="exact"/>
              <w:ind w:left="380"/>
              <w:jc w:val="center"/>
              <w:rPr>
                <w:sz w:val="20"/>
                <w:szCs w:val="20"/>
              </w:rPr>
            </w:pPr>
            <w:r>
              <w:rPr>
                <w:rFonts w:eastAsia="Times New Roman"/>
                <w:w w:val="99"/>
                <w:sz w:val="24"/>
                <w:szCs w:val="24"/>
              </w:rPr>
              <w:t>тығыздықтарының таралуы</w:t>
            </w:r>
          </w:p>
        </w:tc>
      </w:tr>
    </w:tbl>
    <w:p w:rsidR="00A31A44" w:rsidRDefault="00A31A44" w:rsidP="00A31A44">
      <w:pPr>
        <w:spacing w:line="200" w:lineRule="exact"/>
        <w:rPr>
          <w:rFonts w:eastAsia="Times New Roman"/>
          <w:sz w:val="12"/>
          <w:szCs w:val="12"/>
        </w:rPr>
      </w:pPr>
    </w:p>
    <w:p w:rsidR="00A31A44" w:rsidRDefault="00A31A44" w:rsidP="00A31A44">
      <w:pPr>
        <w:spacing w:line="399" w:lineRule="exact"/>
        <w:rPr>
          <w:rFonts w:eastAsia="Times New Roman"/>
          <w:sz w:val="12"/>
          <w:szCs w:val="12"/>
        </w:rPr>
      </w:pPr>
    </w:p>
    <w:p w:rsidR="00A31A44" w:rsidRDefault="00A31A44" w:rsidP="00A31A44">
      <w:pPr>
        <w:spacing w:line="231" w:lineRule="auto"/>
        <w:ind w:left="260" w:firstLine="706"/>
        <w:jc w:val="both"/>
        <w:rPr>
          <w:sz w:val="20"/>
          <w:szCs w:val="20"/>
        </w:rPr>
      </w:pPr>
      <w:r>
        <w:rPr>
          <w:rFonts w:eastAsia="Times New Roman"/>
          <w:sz w:val="29"/>
          <w:szCs w:val="29"/>
        </w:rPr>
        <w:t>Рентгеноқұрылыстық талдаудың өз ерекшеліктері мен шектіліктері бар. Ол көп еңбекті, монокристалдарды алуды қажет етеді, көбінде толқын ұзындығы мен валентті бұрыштарды нақты анықтай алмайды, кристалдар құрылысын есептеу ЭЕМ қолданудың өзінде де ұзаққа созылады. Осының бәрі әдістің айқын жетістігін жоққа шығармайды, сондықтан оларды қолдану облысы кең. Қосылыстардың, сол сияқты қарапайым және күрделі (комплексті, полимерлі) қосылыстардың құрылысы мен энергетикасы</w:t>
      </w:r>
    </w:p>
    <w:p w:rsidR="00A31A44" w:rsidRDefault="00A31A44" w:rsidP="00A31A44">
      <w:pPr>
        <w:tabs>
          <w:tab w:val="left" w:pos="2060"/>
          <w:tab w:val="left" w:pos="3800"/>
          <w:tab w:val="left" w:pos="5440"/>
          <w:tab w:val="left" w:pos="7900"/>
        </w:tabs>
        <w:ind w:left="260"/>
        <w:rPr>
          <w:sz w:val="20"/>
          <w:szCs w:val="20"/>
        </w:rPr>
      </w:pPr>
      <w:r>
        <w:rPr>
          <w:rFonts w:eastAsia="Times New Roman"/>
          <w:sz w:val="29"/>
          <w:szCs w:val="29"/>
        </w:rPr>
        <w:t>мағлұматы</w:t>
      </w:r>
      <w:r>
        <w:rPr>
          <w:sz w:val="20"/>
          <w:szCs w:val="20"/>
        </w:rPr>
        <w:tab/>
      </w:r>
      <w:r>
        <w:rPr>
          <w:rFonts w:eastAsia="Times New Roman"/>
          <w:sz w:val="29"/>
          <w:szCs w:val="29"/>
        </w:rPr>
        <w:t>химиялық</w:t>
      </w:r>
      <w:r>
        <w:rPr>
          <w:sz w:val="20"/>
          <w:szCs w:val="20"/>
        </w:rPr>
        <w:tab/>
      </w:r>
      <w:r>
        <w:rPr>
          <w:rFonts w:eastAsia="Times New Roman"/>
          <w:sz w:val="29"/>
          <w:szCs w:val="29"/>
        </w:rPr>
        <w:t>байланыс</w:t>
      </w:r>
      <w:r>
        <w:rPr>
          <w:sz w:val="20"/>
          <w:szCs w:val="20"/>
        </w:rPr>
        <w:tab/>
      </w:r>
      <w:r>
        <w:rPr>
          <w:rFonts w:eastAsia="Times New Roman"/>
          <w:sz w:val="29"/>
          <w:szCs w:val="29"/>
        </w:rPr>
        <w:t>мықтылығының</w:t>
      </w:r>
      <w:r>
        <w:rPr>
          <w:sz w:val="20"/>
          <w:szCs w:val="20"/>
        </w:rPr>
        <w:tab/>
      </w:r>
      <w:r>
        <w:rPr>
          <w:rFonts w:eastAsia="Times New Roman"/>
          <w:sz w:val="28"/>
          <w:szCs w:val="28"/>
        </w:rPr>
        <w:t>сипаттамасын</w:t>
      </w:r>
    </w:p>
    <w:p w:rsidR="00A31A44" w:rsidRDefault="00A31A44" w:rsidP="00A31A44">
      <w:pPr>
        <w:sectPr w:rsidR="00A31A44">
          <w:pgSz w:w="11920" w:h="16845"/>
          <w:pgMar w:top="1122" w:right="830" w:bottom="164" w:left="1440" w:header="0" w:footer="0" w:gutter="0"/>
          <w:cols w:space="720" w:equalWidth="0">
            <w:col w:w="9640"/>
          </w:cols>
        </w:sectPr>
      </w:pPr>
    </w:p>
    <w:p w:rsidR="00A31A44" w:rsidRDefault="00A31A44" w:rsidP="00A31A44">
      <w:pPr>
        <w:spacing w:line="321" w:lineRule="exact"/>
        <w:rPr>
          <w:rFonts w:eastAsia="Times New Roman"/>
          <w:sz w:val="12"/>
          <w:szCs w:val="12"/>
        </w:rPr>
      </w:pPr>
    </w:p>
    <w:p w:rsidR="00A31A44" w:rsidRPr="004D340C" w:rsidRDefault="00A31A44" w:rsidP="00A31A44">
      <w:pPr>
        <w:ind w:left="9320"/>
        <w:rPr>
          <w:sz w:val="20"/>
          <w:szCs w:val="20"/>
          <w:lang w:val="kk-KZ"/>
        </w:rPr>
      </w:pPr>
    </w:p>
    <w:p w:rsidR="00A31A44" w:rsidRDefault="00A31A44" w:rsidP="00A31A44">
      <w:pPr>
        <w:sectPr w:rsidR="00A31A44">
          <w:type w:val="continuous"/>
          <w:pgSz w:w="11920" w:h="16845"/>
          <w:pgMar w:top="1122" w:right="830" w:bottom="164" w:left="1440" w:header="0" w:footer="0" w:gutter="0"/>
          <w:cols w:space="720" w:equalWidth="0">
            <w:col w:w="9640"/>
          </w:cols>
        </w:sectPr>
      </w:pPr>
    </w:p>
    <w:p w:rsidR="00A31A44" w:rsidRDefault="00A31A44" w:rsidP="00A31A44">
      <w:pPr>
        <w:spacing w:line="229" w:lineRule="auto"/>
        <w:ind w:left="260"/>
        <w:jc w:val="both"/>
        <w:rPr>
          <w:sz w:val="20"/>
          <w:szCs w:val="20"/>
        </w:rPr>
      </w:pPr>
      <w:bookmarkStart w:id="15" w:name="page194"/>
      <w:bookmarkEnd w:id="15"/>
      <w:r>
        <w:rPr>
          <w:rFonts w:eastAsia="Times New Roman"/>
          <w:sz w:val="29"/>
          <w:szCs w:val="29"/>
        </w:rPr>
        <w:lastRenderedPageBreak/>
        <w:t>тұрақтандыруға, формулаларын нақтылауға, тығыздығын табуға және әсерлесетін заттар жүйесіндегі пайда болған жаңа химиялық қосылыстар бар екендігін анықтауға мүмкіндік береді.</w:t>
      </w:r>
    </w:p>
    <w:p w:rsidR="00A31A44" w:rsidRDefault="00A31A44" w:rsidP="00A31A44">
      <w:pPr>
        <w:spacing w:line="6" w:lineRule="exact"/>
        <w:rPr>
          <w:sz w:val="20"/>
          <w:szCs w:val="20"/>
        </w:rPr>
      </w:pPr>
    </w:p>
    <w:p w:rsidR="00A31A44" w:rsidRDefault="00A31A44" w:rsidP="00A31A44">
      <w:pPr>
        <w:spacing w:line="239" w:lineRule="auto"/>
        <w:ind w:left="260" w:firstLine="721"/>
        <w:jc w:val="both"/>
        <w:rPr>
          <w:sz w:val="20"/>
          <w:szCs w:val="20"/>
        </w:rPr>
      </w:pPr>
      <w:r>
        <w:rPr>
          <w:rFonts w:eastAsia="Times New Roman"/>
          <w:sz w:val="28"/>
          <w:szCs w:val="28"/>
        </w:rPr>
        <w:t xml:space="preserve">Анық рентгенограммалар кристалдық үлгілерде байқалады, ал сұйықта, шыны мен аморфты заттарда </w:t>
      </w:r>
      <w:r>
        <w:rPr>
          <w:rFonts w:eastAsia="Times New Roman"/>
          <w:i/>
          <w:iCs/>
          <w:sz w:val="28"/>
          <w:szCs w:val="28"/>
        </w:rPr>
        <w:t>Ө</w:t>
      </w:r>
      <w:r>
        <w:rPr>
          <w:rFonts w:eastAsia="Times New Roman"/>
          <w:sz w:val="28"/>
          <w:szCs w:val="28"/>
        </w:rPr>
        <w:t xml:space="preserve"> бұрыштың жоғарылауымен интенсивтілігі күрт түсуімен тек жырылып кеткен дифракциялық сақиналардың болуымен сипатталады. Алайда осындай дифрактограммаларды талдай отырып, алыс реттілігі жоқ (яғни, бөлшектердің реттелген орналасуы шартты түрде тандап алынған центрлердегі атомдар мен молекулалардан алыс), бірақ шартты түрде алынған центрлерге аса жақын орналасқан бөлшектердің оған тән реттеліп орналасатын жақын реттіліктен орын алатын, осы орталардың құрылысы туралы кең ақпаратты алуға болады.</w:t>
      </w:r>
    </w:p>
    <w:p w:rsidR="00A31A44" w:rsidRDefault="00A31A44" w:rsidP="00A31A44">
      <w:pPr>
        <w:spacing w:line="12" w:lineRule="exact"/>
        <w:rPr>
          <w:sz w:val="20"/>
          <w:szCs w:val="20"/>
        </w:rPr>
      </w:pPr>
    </w:p>
    <w:p w:rsidR="00A31A44" w:rsidRDefault="00A31A44" w:rsidP="00A31A44">
      <w:pPr>
        <w:spacing w:line="239" w:lineRule="auto"/>
        <w:ind w:left="260" w:firstLine="721"/>
        <w:jc w:val="both"/>
        <w:rPr>
          <w:sz w:val="20"/>
          <w:szCs w:val="20"/>
        </w:rPr>
      </w:pPr>
      <w:r>
        <w:rPr>
          <w:rFonts w:eastAsia="Times New Roman"/>
          <w:sz w:val="28"/>
          <w:szCs w:val="28"/>
        </w:rPr>
        <w:t>Қазіргі заманғы дифракциялық тәжірибе көмегімен осы тербелістердің анизотропиясын есепке ала отырып, кристалдағы атомдардың жылулық тербелісінің сандық сипаттамаларын да есептеуге болады. Атомдық құрылыстың ең нәзік сипаттамаларын да тұрақтандыруға мүмкіндігі бар, мысалы, кристалдағы валентті электрондардың таралуы (мұндай есептер әлі тек қарапайым құрылыс үшін ғана шешілген). Ақуызды кристалдардың құрылыстық фазасын тек рентгеноқұрылыстық және биохимиялық зерттеулер нәтижесінде ғана анықтауға болады. Рентгеноқұрылыстық талдау әдістерімен ақуыздарды зерттеу барысында ауыр атомдары бар төменгі молекулалық қосылыстарды енгізу арқылы алынған ақуыздың және олардың туындыларының кристалдануы кажет. Мұндай әдіспен қарапайым ұяшықтарында он мыңдаған атомдары бар ақуызды кристалдарды зерттейді. Қатты денелердің бұзылуын зерттеулерге арналған рентгеноқұрылысты талдау әдістер бойынша көптеген жұмыстар жүргізілген.</w:t>
      </w:r>
    </w:p>
    <w:p w:rsidR="00A31A44" w:rsidRDefault="00A31A44" w:rsidP="00A31A44">
      <w:pPr>
        <w:ind w:left="1540"/>
        <w:jc w:val="center"/>
        <w:rPr>
          <w:sz w:val="20"/>
          <w:szCs w:val="20"/>
        </w:rPr>
      </w:pPr>
      <w:r>
        <w:rPr>
          <w:rFonts w:eastAsia="Times New Roman"/>
          <w:b/>
          <w:bCs/>
          <w:sz w:val="29"/>
          <w:szCs w:val="29"/>
        </w:rPr>
        <w:t>Рентгенофазалық талдау</w:t>
      </w:r>
    </w:p>
    <w:p w:rsidR="00A31A44" w:rsidRPr="0081363A" w:rsidRDefault="00A31A44" w:rsidP="00A31A44">
      <w:pPr>
        <w:spacing w:line="239" w:lineRule="auto"/>
        <w:ind w:left="260" w:firstLine="721"/>
        <w:jc w:val="both"/>
        <w:rPr>
          <w:sz w:val="20"/>
          <w:szCs w:val="20"/>
        </w:rPr>
      </w:pPr>
      <w:r>
        <w:rPr>
          <w:rFonts w:eastAsia="Times New Roman"/>
          <w:sz w:val="28"/>
          <w:szCs w:val="28"/>
        </w:rPr>
        <w:t xml:space="preserve">Химиялық зерттеу практикасында рентген сәулелерінің дифракция құбылысын белгілі заттардың бұрын белгісіз құрылысын анықтауда ғана емес, көбінесе заттардың фазалық құрамын анықтауда кеңінен қолданылады. Рентгендік фазалық талдау сандық немесе сапалық анықтау әдісін және күрделілігі әртүрлі жүйелердегі кристалдық фазалардың қатынасын көрсетеді. Ол әрбір кристалды фаза дифракциялық сақиналарының және олардың интенсивтіліктерінің орналасуының жеке, дара қайталанбас көрінісін беруіне негізделген. </w:t>
      </w:r>
      <w:r w:rsidRPr="0081363A">
        <w:rPr>
          <w:rFonts w:eastAsia="Times New Roman"/>
          <w:sz w:val="28"/>
          <w:szCs w:val="28"/>
        </w:rPr>
        <w:t>Сондықтан әртүрлі заттар кристалдарының қоспасын зерттеу кезінде дифракциялық көрініс қоспадағы олардың</w:t>
      </w:r>
    </w:p>
    <w:p w:rsidR="00A31A44" w:rsidRPr="0081363A" w:rsidRDefault="00A31A44" w:rsidP="00A31A44">
      <w:pPr>
        <w:spacing w:line="12" w:lineRule="exact"/>
        <w:rPr>
          <w:sz w:val="20"/>
          <w:szCs w:val="20"/>
        </w:rPr>
      </w:pPr>
    </w:p>
    <w:p w:rsidR="00A31A44" w:rsidRPr="0081363A" w:rsidRDefault="00A31A44" w:rsidP="00A31A44">
      <w:pPr>
        <w:spacing w:line="231" w:lineRule="auto"/>
        <w:ind w:left="260" w:right="20"/>
        <w:jc w:val="both"/>
        <w:rPr>
          <w:sz w:val="20"/>
          <w:szCs w:val="20"/>
        </w:rPr>
      </w:pPr>
      <w:r w:rsidRPr="0081363A">
        <w:rPr>
          <w:rFonts w:eastAsia="Times New Roman"/>
          <w:sz w:val="29"/>
          <w:szCs w:val="29"/>
        </w:rPr>
        <w:t>әрбіреуінің сандық құрамына пропорционалды олардың дифрактограммаларының жиынтығын береді.</w:t>
      </w:r>
    </w:p>
    <w:p w:rsidR="00A31A44" w:rsidRDefault="00A31A44" w:rsidP="00A31A44">
      <w:pPr>
        <w:spacing w:line="3" w:lineRule="exact"/>
        <w:rPr>
          <w:sz w:val="20"/>
          <w:szCs w:val="20"/>
        </w:rPr>
      </w:pPr>
    </w:p>
    <w:p w:rsidR="00A31A44" w:rsidRDefault="00A31A44" w:rsidP="00A31A44">
      <w:pPr>
        <w:spacing w:line="230" w:lineRule="auto"/>
        <w:ind w:left="260" w:right="20" w:firstLine="721"/>
        <w:jc w:val="both"/>
        <w:rPr>
          <w:sz w:val="20"/>
          <w:szCs w:val="20"/>
        </w:rPr>
      </w:pPr>
      <w:r>
        <w:rPr>
          <w:rFonts w:eastAsia="Times New Roman"/>
          <w:sz w:val="29"/>
          <w:szCs w:val="29"/>
        </w:rPr>
        <w:t>Кристалды формаларды (фаза) идентификациялау үшін эталонды кристалды үлгінің дифрактограммасын түсіріп алу қажет немесе көптеген кристалды заттардың жазықтықаралық қашықтығы мен рентгенограмма сызықтарының салыстырмалы интенсивтілігі туралы мәлімдемелері бар арнайы кестелерді (картотекаларды) қолдану керек. Рентгенофазалық</w:t>
      </w:r>
    </w:p>
    <w:p w:rsidR="00A31A44" w:rsidRDefault="00A31A44" w:rsidP="00A31A44">
      <w:pPr>
        <w:sectPr w:rsidR="00A31A44">
          <w:pgSz w:w="11920" w:h="16845"/>
          <w:pgMar w:top="1128" w:right="830" w:bottom="164" w:left="1440" w:header="0" w:footer="0" w:gutter="0"/>
          <w:cols w:space="720" w:equalWidth="0">
            <w:col w:w="9640"/>
          </w:cols>
        </w:sectPr>
      </w:pPr>
    </w:p>
    <w:p w:rsidR="00A31A44" w:rsidRDefault="00A31A44" w:rsidP="00A31A44">
      <w:pPr>
        <w:spacing w:line="313" w:lineRule="exact"/>
        <w:rPr>
          <w:sz w:val="20"/>
          <w:szCs w:val="20"/>
        </w:rPr>
      </w:pPr>
    </w:p>
    <w:p w:rsidR="00A31A44" w:rsidRDefault="00A31A44" w:rsidP="00A31A44">
      <w:pPr>
        <w:ind w:left="9320"/>
        <w:rPr>
          <w:sz w:val="20"/>
          <w:szCs w:val="20"/>
        </w:rPr>
      </w:pPr>
    </w:p>
    <w:p w:rsidR="00A31A44" w:rsidRDefault="00A31A44" w:rsidP="00A31A44">
      <w:pPr>
        <w:sectPr w:rsidR="00A31A44">
          <w:type w:val="continuous"/>
          <w:pgSz w:w="11920" w:h="16845"/>
          <w:pgMar w:top="1128" w:right="830" w:bottom="164" w:left="1440" w:header="0" w:footer="0" w:gutter="0"/>
          <w:cols w:space="720" w:equalWidth="0">
            <w:col w:w="9640"/>
          </w:cols>
        </w:sectPr>
      </w:pPr>
    </w:p>
    <w:p w:rsidR="00A31A44" w:rsidRDefault="00A31A44" w:rsidP="00A31A44">
      <w:pPr>
        <w:spacing w:line="229" w:lineRule="auto"/>
        <w:ind w:left="260"/>
        <w:jc w:val="both"/>
        <w:rPr>
          <w:sz w:val="20"/>
          <w:szCs w:val="20"/>
        </w:rPr>
      </w:pPr>
      <w:bookmarkStart w:id="16" w:name="page195"/>
      <w:bookmarkEnd w:id="16"/>
      <w:r>
        <w:rPr>
          <w:rFonts w:eastAsia="Times New Roman"/>
          <w:sz w:val="29"/>
          <w:szCs w:val="29"/>
        </w:rPr>
        <w:lastRenderedPageBreak/>
        <w:t>талдауда тәжірибе жүзінде дифракциялық көріністерді, әдетте, ұнтақ әдістері жағдайында (монохроматты рентгенді сәулелену) алады және оларды фотоәдіспен (дебаеграмма) немесе рентгендік квант есептегіші көмегімен дифрактометриялық әдіспен тіркейді.</w:t>
      </w:r>
    </w:p>
    <w:p w:rsidR="00A31A44" w:rsidRDefault="00A31A44" w:rsidP="00A31A44">
      <w:pPr>
        <w:spacing w:line="4" w:lineRule="exact"/>
        <w:rPr>
          <w:sz w:val="20"/>
          <w:szCs w:val="20"/>
        </w:rPr>
      </w:pPr>
    </w:p>
    <w:p w:rsidR="00A31A44" w:rsidRDefault="00A31A44" w:rsidP="00A31A44">
      <w:pPr>
        <w:spacing w:line="239" w:lineRule="auto"/>
        <w:ind w:left="260" w:firstLine="721"/>
        <w:jc w:val="both"/>
        <w:rPr>
          <w:sz w:val="20"/>
          <w:szCs w:val="20"/>
        </w:rPr>
      </w:pPr>
      <w:r>
        <w:rPr>
          <w:rFonts w:eastAsia="Times New Roman"/>
          <w:sz w:val="28"/>
          <w:szCs w:val="28"/>
        </w:rPr>
        <w:t xml:space="preserve">Сапалық рентгенофазалық талдау кезінде зерттеліп отырған кристалды заттың фазалық құрамын анықтау келесі түрде жүргізіледі. Рентгенограмма сызықтары немесе дифрактограммадағы дифракциялық шыңдардың орналасуы бойынша </w:t>
      </w:r>
      <w:r>
        <w:rPr>
          <w:rFonts w:eastAsia="Times New Roman"/>
          <w:i/>
          <w:iCs/>
          <w:sz w:val="28"/>
          <w:szCs w:val="28"/>
        </w:rPr>
        <w:t>Ө</w:t>
      </w:r>
      <w:r>
        <w:rPr>
          <w:rFonts w:eastAsia="Times New Roman"/>
          <w:sz w:val="28"/>
          <w:szCs w:val="28"/>
        </w:rPr>
        <w:t xml:space="preserve"> брэгг бұрышы есептеледі және (</w:t>
      </w:r>
      <w:r w:rsidR="0081363A">
        <w:rPr>
          <w:rFonts w:eastAsia="Times New Roman"/>
          <w:sz w:val="28"/>
          <w:szCs w:val="28"/>
          <w:lang w:val="kk-KZ"/>
        </w:rPr>
        <w:t>1</w:t>
      </w:r>
      <w:r>
        <w:rPr>
          <w:rFonts w:eastAsia="Times New Roman"/>
          <w:sz w:val="28"/>
          <w:szCs w:val="28"/>
        </w:rPr>
        <w:t xml:space="preserve">) формула бойынша жазықтықаралық қашықтығы </w:t>
      </w:r>
      <w:r>
        <w:rPr>
          <w:rFonts w:eastAsia="Times New Roman"/>
          <w:i/>
          <w:iCs/>
          <w:sz w:val="27"/>
          <w:szCs w:val="27"/>
        </w:rPr>
        <w:t>d</w:t>
      </w:r>
      <w:r>
        <w:rPr>
          <w:rFonts w:eastAsia="Times New Roman"/>
          <w:sz w:val="28"/>
          <w:szCs w:val="28"/>
        </w:rPr>
        <w:t xml:space="preserve"> анықталады. Рентгенограммалық сызықтарға немесе дифракциялық шыңдарға сәйкес интенсивтіліктер </w:t>
      </w:r>
      <w:r>
        <w:rPr>
          <w:rFonts w:eastAsia="Times New Roman"/>
          <w:i/>
          <w:iCs/>
          <w:sz w:val="27"/>
          <w:szCs w:val="27"/>
        </w:rPr>
        <w:t>I</w:t>
      </w:r>
      <w:r>
        <w:rPr>
          <w:rFonts w:eastAsia="Times New Roman"/>
          <w:sz w:val="28"/>
          <w:szCs w:val="28"/>
        </w:rPr>
        <w:t xml:space="preserve"> бір уақытта табылады. Содан кейін тәжірибе нәтижесінде табылған </w:t>
      </w:r>
      <w:r>
        <w:rPr>
          <w:rFonts w:eastAsia="Times New Roman"/>
          <w:i/>
          <w:iCs/>
          <w:sz w:val="27"/>
          <w:szCs w:val="27"/>
        </w:rPr>
        <w:t>d</w:t>
      </w:r>
      <w:r>
        <w:rPr>
          <w:rFonts w:eastAsia="Times New Roman"/>
          <w:sz w:val="28"/>
          <w:szCs w:val="28"/>
        </w:rPr>
        <w:t xml:space="preserve"> және </w:t>
      </w:r>
      <w:r>
        <w:rPr>
          <w:rFonts w:eastAsia="Times New Roman"/>
          <w:i/>
          <w:iCs/>
          <w:sz w:val="27"/>
          <w:szCs w:val="27"/>
        </w:rPr>
        <w:t>I</w:t>
      </w:r>
      <w:r>
        <w:rPr>
          <w:rFonts w:eastAsia="Times New Roman"/>
          <w:sz w:val="28"/>
          <w:szCs w:val="28"/>
        </w:rPr>
        <w:t xml:space="preserve"> мәндерін анықтама-анықтауыштағы келтірілген әрбір фаза үшін белгілі кестелік мәндермен салыстырылады. Мәліметтердің сәйкес келуінен</w:t>
      </w:r>
    </w:p>
    <w:p w:rsidR="00A31A44" w:rsidRDefault="00A31A44" w:rsidP="00A31A44">
      <w:pPr>
        <w:spacing w:line="27" w:lineRule="exact"/>
        <w:rPr>
          <w:sz w:val="20"/>
          <w:szCs w:val="20"/>
        </w:rPr>
      </w:pPr>
    </w:p>
    <w:p w:rsidR="00A31A44" w:rsidRDefault="00A31A44" w:rsidP="0081363A">
      <w:pPr>
        <w:spacing w:line="229" w:lineRule="auto"/>
        <w:ind w:left="260"/>
        <w:jc w:val="both"/>
        <w:rPr>
          <w:sz w:val="20"/>
          <w:szCs w:val="20"/>
        </w:rPr>
      </w:pPr>
      <w:r>
        <w:rPr>
          <w:rFonts w:eastAsia="Times New Roman"/>
          <w:sz w:val="29"/>
          <w:szCs w:val="29"/>
        </w:rPr>
        <w:t xml:space="preserve">заттардың және олардың кристалдық модификацияларының идентификациясының дұрыстығы туралы қорытынды жасауға болады. Алайда тәжірибе қателіктері мен зерттеліп отырған заттың ерекшелігіне байланысты тәжірибеден алынған нәтижелердің анықтамалықта берілген мәліметтерден (көбінесе </w:t>
      </w:r>
      <w:r>
        <w:rPr>
          <w:rFonts w:eastAsia="Times New Roman"/>
          <w:i/>
          <w:iCs/>
          <w:sz w:val="28"/>
          <w:szCs w:val="28"/>
        </w:rPr>
        <w:t>I</w:t>
      </w:r>
      <w:r>
        <w:rPr>
          <w:rFonts w:eastAsia="Times New Roman"/>
          <w:sz w:val="29"/>
          <w:szCs w:val="29"/>
        </w:rPr>
        <w:t xml:space="preserve"> анықтау кезінде байқалады) айырмашылығы болуы мүмкін. Сонымен </w:t>
      </w:r>
      <w:r>
        <w:rPr>
          <w:rFonts w:eastAsia="Times New Roman"/>
          <w:i/>
          <w:iCs/>
          <w:sz w:val="29"/>
          <w:szCs w:val="29"/>
        </w:rPr>
        <w:t>Ө</w:t>
      </w:r>
      <w:r>
        <w:rPr>
          <w:rFonts w:eastAsia="Times New Roman"/>
          <w:sz w:val="29"/>
          <w:szCs w:val="29"/>
        </w:rPr>
        <w:t xml:space="preserve"> бұрышы үлкен болған сайын </w:t>
      </w:r>
      <w:r>
        <w:rPr>
          <w:rFonts w:eastAsia="Times New Roman"/>
          <w:i/>
          <w:iCs/>
          <w:sz w:val="28"/>
          <w:szCs w:val="28"/>
        </w:rPr>
        <w:t>d</w:t>
      </w:r>
      <w:r>
        <w:rPr>
          <w:rFonts w:eastAsia="Times New Roman"/>
          <w:sz w:val="29"/>
          <w:szCs w:val="29"/>
        </w:rPr>
        <w:t xml:space="preserve"> мәнінің тәжірибелік және анықтамалық мәндері нақты, дәл сәйкес келеді.</w:t>
      </w:r>
    </w:p>
    <w:p w:rsidR="00A31A44" w:rsidRDefault="00A31A44" w:rsidP="0081363A">
      <w:pPr>
        <w:spacing w:line="25" w:lineRule="exact"/>
        <w:jc w:val="both"/>
        <w:rPr>
          <w:sz w:val="20"/>
          <w:szCs w:val="20"/>
        </w:rPr>
      </w:pPr>
    </w:p>
    <w:p w:rsidR="00A31A44" w:rsidRDefault="00A31A44" w:rsidP="0081363A">
      <w:pPr>
        <w:spacing w:line="239" w:lineRule="auto"/>
        <w:ind w:left="260" w:firstLine="721"/>
        <w:jc w:val="both"/>
        <w:rPr>
          <w:sz w:val="20"/>
          <w:szCs w:val="20"/>
        </w:rPr>
      </w:pPr>
      <w:r>
        <w:rPr>
          <w:rFonts w:eastAsia="Times New Roman"/>
          <w:sz w:val="28"/>
          <w:szCs w:val="28"/>
        </w:rPr>
        <w:t xml:space="preserve">Келтірілген себептер бойынша фазаны оның үш ең интенсивті анықталған сызықтары бар деп есептеуге болады және анықтамалық мәліметтердегі сызық интенсивтіліктерінің қатынасына шамамен сәйкес келетіндей қабылданады. Содан кейін осы анықталған фазадағы барлық сызықтарды есепке алмай келесі фазаны және т.б. табады. Рентгенограммада немесе дифрактограммада анықтамалық мәліметтерге салыстыра қарағанда олардың жазықтықаралық арақашықтығына сәйкес жазылған интенсивтілеу сызықтарды бөледі және оларды анықтауыш кілтінің </w:t>
      </w:r>
      <w:r>
        <w:rPr>
          <w:rFonts w:eastAsia="Times New Roman"/>
          <w:i/>
          <w:iCs/>
          <w:sz w:val="27"/>
          <w:szCs w:val="27"/>
        </w:rPr>
        <w:t>d</w:t>
      </w:r>
      <w:r>
        <w:rPr>
          <w:rFonts w:eastAsia="Times New Roman"/>
          <w:sz w:val="28"/>
          <w:szCs w:val="28"/>
        </w:rPr>
        <w:t xml:space="preserve"> мен </w:t>
      </w:r>
      <w:r>
        <w:rPr>
          <w:rFonts w:eastAsia="Times New Roman"/>
          <w:i/>
          <w:iCs/>
          <w:sz w:val="27"/>
          <w:szCs w:val="27"/>
        </w:rPr>
        <w:t>I</w:t>
      </w:r>
      <w:r>
        <w:rPr>
          <w:rFonts w:eastAsia="Times New Roman"/>
          <w:sz w:val="28"/>
          <w:szCs w:val="28"/>
        </w:rPr>
        <w:t xml:space="preserve"> ұксас мәндерімен салыстырады. Содан соң тексеру үшін барлық тәжірибелік жазықтықаралық арақашықтықтар жиынын сәйкес келетін заттар мен олардың модификациялары интенсивтіліктерінің кестелік мәнімен салыстырады. </w:t>
      </w:r>
      <w:r>
        <w:rPr>
          <w:rFonts w:eastAsia="Times New Roman"/>
          <w:sz w:val="28"/>
          <w:szCs w:val="28"/>
          <w:lang w:val="kk-KZ"/>
        </w:rPr>
        <w:t>1</w:t>
      </w:r>
      <w:r>
        <w:rPr>
          <w:rFonts w:eastAsia="Times New Roman"/>
          <w:sz w:val="28"/>
          <w:szCs w:val="28"/>
        </w:rPr>
        <w:t xml:space="preserve">-кестеде мысал ретінде бірқатар жақсы зерттелген кристалды заттардың </w:t>
      </w:r>
      <w:r>
        <w:rPr>
          <w:rFonts w:eastAsia="Times New Roman"/>
          <w:i/>
          <w:iCs/>
          <w:sz w:val="27"/>
          <w:szCs w:val="27"/>
        </w:rPr>
        <w:t>d</w:t>
      </w:r>
      <w:r>
        <w:rPr>
          <w:rFonts w:eastAsia="Times New Roman"/>
          <w:sz w:val="28"/>
          <w:szCs w:val="28"/>
        </w:rPr>
        <w:t xml:space="preserve"> мен </w:t>
      </w:r>
      <w:r>
        <w:rPr>
          <w:rFonts w:eastAsia="Times New Roman"/>
          <w:i/>
          <w:iCs/>
          <w:sz w:val="27"/>
          <w:szCs w:val="27"/>
        </w:rPr>
        <w:t>I</w:t>
      </w:r>
      <w:r>
        <w:rPr>
          <w:rFonts w:eastAsia="Times New Roman"/>
          <w:sz w:val="28"/>
          <w:szCs w:val="28"/>
        </w:rPr>
        <w:t xml:space="preserve"> мәндерінің үш ең интенсивті сызықтары берілген.</w:t>
      </w:r>
    </w:p>
    <w:p w:rsidR="00A31A44" w:rsidRDefault="00A31A44" w:rsidP="0081363A">
      <w:pPr>
        <w:spacing w:line="20" w:lineRule="exact"/>
        <w:jc w:val="both"/>
        <w:rPr>
          <w:sz w:val="20"/>
          <w:szCs w:val="20"/>
        </w:rPr>
      </w:pPr>
    </w:p>
    <w:p w:rsidR="00A31A44" w:rsidRDefault="00A31A44" w:rsidP="0081363A">
      <w:pPr>
        <w:spacing w:line="225" w:lineRule="auto"/>
        <w:ind w:left="260" w:right="20" w:firstLine="706"/>
        <w:jc w:val="both"/>
        <w:rPr>
          <w:sz w:val="20"/>
          <w:szCs w:val="20"/>
        </w:rPr>
      </w:pPr>
      <w:r>
        <w:rPr>
          <w:rFonts w:eastAsia="Times New Roman"/>
          <w:sz w:val="29"/>
          <w:szCs w:val="29"/>
        </w:rPr>
        <w:t>Рентгенограмма (дебаеграмма) бойынша зерттелетін үлгілердің фазалық құрамын есептеу келесі жолмен жүргізіледі:</w:t>
      </w:r>
    </w:p>
    <w:p w:rsidR="00A31A44" w:rsidRDefault="00A31A44" w:rsidP="004D340C">
      <w:pPr>
        <w:numPr>
          <w:ilvl w:val="0"/>
          <w:numId w:val="5"/>
        </w:numPr>
        <w:tabs>
          <w:tab w:val="left" w:pos="1660"/>
        </w:tabs>
        <w:ind w:left="1660" w:hanging="697"/>
        <w:rPr>
          <w:rFonts w:eastAsia="Times New Roman"/>
          <w:sz w:val="29"/>
          <w:szCs w:val="29"/>
        </w:rPr>
      </w:pPr>
      <w:r>
        <w:rPr>
          <w:rFonts w:eastAsia="Times New Roman"/>
          <w:sz w:val="29"/>
          <w:szCs w:val="29"/>
        </w:rPr>
        <w:t>рентгенограмма орталығынан бастап сызықтарды нөмірлейді;</w:t>
      </w:r>
    </w:p>
    <w:p w:rsidR="00A31A44" w:rsidRDefault="00A31A44" w:rsidP="004D340C">
      <w:pPr>
        <w:numPr>
          <w:ilvl w:val="0"/>
          <w:numId w:val="5"/>
        </w:numPr>
        <w:tabs>
          <w:tab w:val="left" w:pos="1660"/>
        </w:tabs>
        <w:spacing w:line="235" w:lineRule="auto"/>
        <w:ind w:left="1660" w:hanging="697"/>
        <w:rPr>
          <w:rFonts w:eastAsia="Times New Roman"/>
          <w:sz w:val="28"/>
          <w:szCs w:val="28"/>
        </w:rPr>
      </w:pPr>
      <w:r>
        <w:rPr>
          <w:rFonts w:eastAsia="Times New Roman"/>
          <w:sz w:val="28"/>
          <w:szCs w:val="28"/>
        </w:rPr>
        <w:t>ондық балды шкала бойынша сызық интенсивтілігі анықталады;</w:t>
      </w:r>
    </w:p>
    <w:p w:rsidR="00A31A44" w:rsidRDefault="00A31A44" w:rsidP="00A31A44">
      <w:pPr>
        <w:spacing w:line="18" w:lineRule="exact"/>
        <w:rPr>
          <w:rFonts w:eastAsia="Times New Roman"/>
          <w:sz w:val="28"/>
          <w:szCs w:val="28"/>
        </w:rPr>
      </w:pPr>
    </w:p>
    <w:p w:rsidR="00A31A44" w:rsidRDefault="00A31A44" w:rsidP="004D340C">
      <w:pPr>
        <w:numPr>
          <w:ilvl w:val="0"/>
          <w:numId w:val="5"/>
        </w:numPr>
        <w:tabs>
          <w:tab w:val="left" w:pos="1672"/>
        </w:tabs>
        <w:spacing w:line="229" w:lineRule="auto"/>
        <w:ind w:left="260" w:right="20" w:firstLine="703"/>
        <w:jc w:val="both"/>
        <w:rPr>
          <w:rFonts w:eastAsia="Times New Roman"/>
          <w:sz w:val="29"/>
          <w:szCs w:val="29"/>
        </w:rPr>
      </w:pPr>
      <w:r>
        <w:rPr>
          <w:rFonts w:eastAsia="Times New Roman"/>
          <w:sz w:val="29"/>
          <w:szCs w:val="29"/>
        </w:rPr>
        <w:t xml:space="preserve">спектрдің симметриялық сызықтары арасындағы </w:t>
      </w:r>
      <w:r>
        <w:rPr>
          <w:rFonts w:eastAsia="Times New Roman"/>
          <w:sz w:val="28"/>
          <w:szCs w:val="28"/>
        </w:rPr>
        <w:t>2</w:t>
      </w:r>
      <w:r>
        <w:rPr>
          <w:rFonts w:eastAsia="Times New Roman"/>
          <w:i/>
          <w:iCs/>
          <w:sz w:val="28"/>
          <w:szCs w:val="28"/>
        </w:rPr>
        <w:t>l</w:t>
      </w:r>
      <w:r>
        <w:rPr>
          <w:rFonts w:eastAsia="Times New Roman"/>
          <w:sz w:val="29"/>
          <w:szCs w:val="29"/>
        </w:rPr>
        <w:t xml:space="preserve"> қашықтықты өлшейді және рентгенді камераның диаметрлерін біле отырып, </w:t>
      </w:r>
      <w:r>
        <w:rPr>
          <w:rFonts w:eastAsia="Times New Roman"/>
          <w:i/>
          <w:iCs/>
          <w:sz w:val="29"/>
          <w:szCs w:val="29"/>
        </w:rPr>
        <w:t>Ө</w:t>
      </w:r>
      <w:r>
        <w:rPr>
          <w:rFonts w:eastAsia="Times New Roman"/>
          <w:sz w:val="29"/>
          <w:szCs w:val="29"/>
        </w:rPr>
        <w:t xml:space="preserve"> брэгг бұрышының мәнін сол бойынша есептеп алады;</w:t>
      </w:r>
    </w:p>
    <w:p w:rsidR="00A31A44" w:rsidRDefault="00A31A44" w:rsidP="00A31A44">
      <w:pPr>
        <w:spacing w:line="3" w:lineRule="exact"/>
        <w:rPr>
          <w:rFonts w:eastAsia="Times New Roman"/>
          <w:sz w:val="29"/>
          <w:szCs w:val="29"/>
        </w:rPr>
      </w:pPr>
    </w:p>
    <w:p w:rsidR="00A31A44" w:rsidRDefault="00A31A44" w:rsidP="004D340C">
      <w:pPr>
        <w:numPr>
          <w:ilvl w:val="0"/>
          <w:numId w:val="5"/>
        </w:numPr>
        <w:tabs>
          <w:tab w:val="left" w:pos="1672"/>
        </w:tabs>
        <w:spacing w:line="228" w:lineRule="auto"/>
        <w:ind w:left="260" w:firstLine="703"/>
        <w:jc w:val="both"/>
        <w:rPr>
          <w:rFonts w:eastAsia="Times New Roman"/>
          <w:sz w:val="29"/>
          <w:szCs w:val="29"/>
        </w:rPr>
      </w:pPr>
      <w:r>
        <w:rPr>
          <w:rFonts w:eastAsia="Times New Roman"/>
          <w:i/>
          <w:iCs/>
          <w:sz w:val="29"/>
          <w:szCs w:val="29"/>
        </w:rPr>
        <w:t xml:space="preserve">Ө </w:t>
      </w:r>
      <w:r>
        <w:rPr>
          <w:rFonts w:eastAsia="Times New Roman"/>
          <w:sz w:val="29"/>
          <w:szCs w:val="29"/>
        </w:rPr>
        <w:t>бұрышы бойынша</w:t>
      </w:r>
      <w:r>
        <w:rPr>
          <w:rFonts w:eastAsia="Times New Roman"/>
          <w:i/>
          <w:iCs/>
          <w:sz w:val="29"/>
          <w:szCs w:val="29"/>
        </w:rPr>
        <w:t xml:space="preserve"> </w:t>
      </w:r>
      <w:r>
        <w:rPr>
          <w:rFonts w:eastAsia="Times New Roman"/>
          <w:sz w:val="28"/>
          <w:szCs w:val="28"/>
        </w:rPr>
        <w:t>sin</w:t>
      </w:r>
      <w:r>
        <w:rPr>
          <w:rFonts w:eastAsia="Times New Roman"/>
          <w:i/>
          <w:iCs/>
          <w:sz w:val="29"/>
          <w:szCs w:val="29"/>
        </w:rPr>
        <w:t xml:space="preserve"> </w:t>
      </w:r>
      <w:r>
        <w:rPr>
          <w:rFonts w:ascii="Symbol" w:eastAsia="Symbol" w:hAnsi="Symbol" w:cs="Symbol"/>
          <w:i/>
          <w:iCs/>
          <w:sz w:val="28"/>
          <w:szCs w:val="28"/>
        </w:rPr>
        <w:t></w:t>
      </w:r>
      <w:r>
        <w:rPr>
          <w:rFonts w:eastAsia="Times New Roman"/>
          <w:i/>
          <w:iCs/>
          <w:sz w:val="29"/>
          <w:szCs w:val="29"/>
        </w:rPr>
        <w:t xml:space="preserve"> </w:t>
      </w:r>
      <w:r>
        <w:rPr>
          <w:rFonts w:eastAsia="Times New Roman"/>
          <w:sz w:val="29"/>
          <w:szCs w:val="29"/>
        </w:rPr>
        <w:t>табылады,</w:t>
      </w:r>
      <w:r>
        <w:rPr>
          <w:rFonts w:eastAsia="Times New Roman"/>
          <w:i/>
          <w:iCs/>
          <w:sz w:val="29"/>
          <w:szCs w:val="29"/>
        </w:rPr>
        <w:t xml:space="preserve"> </w:t>
      </w:r>
      <w:r>
        <w:rPr>
          <w:rFonts w:eastAsia="Times New Roman"/>
          <w:sz w:val="29"/>
          <w:szCs w:val="29"/>
        </w:rPr>
        <w:t>және барлық сызықтардың</w:t>
      </w:r>
      <w:r>
        <w:rPr>
          <w:rFonts w:eastAsia="Times New Roman"/>
          <w:i/>
          <w:iCs/>
          <w:sz w:val="29"/>
          <w:szCs w:val="29"/>
        </w:rPr>
        <w:t xml:space="preserve"> </w:t>
      </w:r>
      <w:r>
        <w:rPr>
          <w:rFonts w:eastAsia="Times New Roman"/>
          <w:sz w:val="28"/>
          <w:szCs w:val="28"/>
        </w:rPr>
        <w:t xml:space="preserve">sin </w:t>
      </w:r>
      <w:r>
        <w:rPr>
          <w:rFonts w:ascii="Symbol" w:eastAsia="Symbol" w:hAnsi="Symbol" w:cs="Symbol"/>
          <w:i/>
          <w:iCs/>
          <w:sz w:val="28"/>
          <w:szCs w:val="28"/>
        </w:rPr>
        <w:t></w:t>
      </w:r>
      <w:r>
        <w:rPr>
          <w:rFonts w:eastAsia="Times New Roman"/>
          <w:sz w:val="28"/>
          <w:szCs w:val="28"/>
        </w:rPr>
        <w:t xml:space="preserve"> -сы монохроматты емес рентгендік сәулеленуге байланысты жалған (фиктивті) </w:t>
      </w:r>
      <w:r>
        <w:rPr>
          <w:rFonts w:eastAsia="Times New Roman"/>
          <w:i/>
          <w:iCs/>
          <w:sz w:val="28"/>
          <w:szCs w:val="28"/>
        </w:rPr>
        <w:t>d</w:t>
      </w:r>
      <w:r>
        <w:rPr>
          <w:rFonts w:eastAsia="Times New Roman"/>
          <w:sz w:val="28"/>
          <w:szCs w:val="28"/>
        </w:rPr>
        <w:t xml:space="preserve"> мәнін шығарып және жинап алу мақсатында ең интенсивті сызықтардың sin </w:t>
      </w:r>
      <w:r>
        <w:rPr>
          <w:rFonts w:ascii="Symbol" w:eastAsia="Symbol" w:hAnsi="Symbol" w:cs="Symbol"/>
          <w:i/>
          <w:iCs/>
          <w:sz w:val="28"/>
          <w:szCs w:val="28"/>
        </w:rPr>
        <w:t></w:t>
      </w:r>
      <w:r>
        <w:rPr>
          <w:rFonts w:eastAsia="Times New Roman"/>
          <w:sz w:val="28"/>
          <w:szCs w:val="28"/>
        </w:rPr>
        <w:t xml:space="preserve"> -мен салыстырады;</w:t>
      </w:r>
    </w:p>
    <w:p w:rsidR="00A31A44" w:rsidRDefault="00A31A44" w:rsidP="00A31A44">
      <w:pPr>
        <w:sectPr w:rsidR="00A31A44">
          <w:pgSz w:w="11920" w:h="16845"/>
          <w:pgMar w:top="1128" w:right="830" w:bottom="164" w:left="1440" w:header="0" w:footer="0" w:gutter="0"/>
          <w:cols w:space="720" w:equalWidth="0">
            <w:col w:w="9640"/>
          </w:cols>
        </w:sect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28" w:lineRule="exact"/>
        <w:rPr>
          <w:sz w:val="20"/>
          <w:szCs w:val="20"/>
        </w:rPr>
      </w:pPr>
    </w:p>
    <w:p w:rsidR="00A31A44" w:rsidRDefault="00A31A44" w:rsidP="00A31A44">
      <w:pPr>
        <w:ind w:left="9320"/>
        <w:rPr>
          <w:sz w:val="20"/>
          <w:szCs w:val="20"/>
        </w:rPr>
      </w:pPr>
    </w:p>
    <w:p w:rsidR="00A31A44" w:rsidRDefault="00A31A44" w:rsidP="00A31A44">
      <w:pPr>
        <w:sectPr w:rsidR="00A31A44">
          <w:type w:val="continuous"/>
          <w:pgSz w:w="11920" w:h="16845"/>
          <w:pgMar w:top="1128" w:right="830" w:bottom="164" w:left="1440" w:header="0" w:footer="0" w:gutter="0"/>
          <w:cols w:space="720" w:equalWidth="0">
            <w:col w:w="9640"/>
          </w:cols>
        </w:sectPr>
      </w:pPr>
    </w:p>
    <w:p w:rsidR="00A31A44" w:rsidRDefault="00A31A44" w:rsidP="004D340C">
      <w:pPr>
        <w:numPr>
          <w:ilvl w:val="0"/>
          <w:numId w:val="6"/>
        </w:numPr>
        <w:tabs>
          <w:tab w:val="left" w:pos="1672"/>
        </w:tabs>
        <w:spacing w:line="229" w:lineRule="auto"/>
        <w:ind w:left="260" w:right="100" w:firstLine="703"/>
        <w:jc w:val="both"/>
        <w:rPr>
          <w:rFonts w:eastAsia="Times New Roman"/>
          <w:sz w:val="29"/>
          <w:szCs w:val="29"/>
        </w:rPr>
      </w:pPr>
      <w:bookmarkStart w:id="17" w:name="page196"/>
      <w:bookmarkEnd w:id="17"/>
      <w:r>
        <w:rPr>
          <w:rFonts w:eastAsia="Times New Roman"/>
          <w:sz w:val="29"/>
          <w:szCs w:val="29"/>
        </w:rPr>
        <w:lastRenderedPageBreak/>
        <w:t xml:space="preserve">жалған емес сызықтар үшін </w:t>
      </w:r>
      <w:r>
        <w:rPr>
          <w:rFonts w:eastAsia="Times New Roman"/>
          <w:i/>
          <w:iCs/>
          <w:sz w:val="28"/>
          <w:szCs w:val="28"/>
        </w:rPr>
        <w:t>d</w:t>
      </w:r>
      <w:r>
        <w:rPr>
          <w:rFonts w:eastAsia="Times New Roman"/>
          <w:sz w:val="29"/>
          <w:szCs w:val="29"/>
        </w:rPr>
        <w:t xml:space="preserve"> мәнін - жазықтықаралық арақашықтық мәнін есептейді, үш ең интенсивті сызықтар таңдап алынады және олардың </w:t>
      </w:r>
      <w:r>
        <w:rPr>
          <w:rFonts w:eastAsia="Times New Roman"/>
          <w:i/>
          <w:iCs/>
          <w:sz w:val="28"/>
          <w:szCs w:val="28"/>
        </w:rPr>
        <w:t>d</w:t>
      </w:r>
      <w:r>
        <w:rPr>
          <w:rFonts w:eastAsia="Times New Roman"/>
          <w:sz w:val="29"/>
          <w:szCs w:val="29"/>
        </w:rPr>
        <w:t xml:space="preserve"> мен </w:t>
      </w:r>
      <w:r>
        <w:rPr>
          <w:rFonts w:eastAsia="Times New Roman"/>
          <w:i/>
          <w:iCs/>
          <w:sz w:val="28"/>
          <w:szCs w:val="28"/>
        </w:rPr>
        <w:t>I</w:t>
      </w:r>
      <w:r>
        <w:rPr>
          <w:rFonts w:eastAsia="Times New Roman"/>
          <w:sz w:val="29"/>
          <w:szCs w:val="29"/>
        </w:rPr>
        <w:t xml:space="preserve"> мәндерін анықтауыш кілт мәліметтерімен салыстыру арқылы үлгінің фазалық құрамын табады.</w:t>
      </w:r>
    </w:p>
    <w:p w:rsidR="00A31A44" w:rsidRDefault="00A31A44" w:rsidP="00A31A44">
      <w:pPr>
        <w:spacing w:line="330" w:lineRule="exact"/>
        <w:rPr>
          <w:sz w:val="20"/>
          <w:szCs w:val="20"/>
        </w:rPr>
      </w:pPr>
    </w:p>
    <w:p w:rsidR="00A31A44" w:rsidRDefault="00A31A44" w:rsidP="00A31A44">
      <w:pPr>
        <w:ind w:left="8840"/>
        <w:rPr>
          <w:sz w:val="20"/>
          <w:szCs w:val="20"/>
        </w:rPr>
      </w:pPr>
      <w:r>
        <w:rPr>
          <w:rFonts w:eastAsia="Times New Roman"/>
          <w:i/>
          <w:iCs/>
          <w:sz w:val="24"/>
          <w:szCs w:val="24"/>
          <w:lang w:val="kk-KZ"/>
        </w:rPr>
        <w:t>1</w:t>
      </w:r>
      <w:r>
        <w:rPr>
          <w:rFonts w:eastAsia="Times New Roman"/>
          <w:i/>
          <w:iCs/>
          <w:sz w:val="24"/>
          <w:szCs w:val="24"/>
        </w:rPr>
        <w:t>-кесте</w:t>
      </w:r>
    </w:p>
    <w:p w:rsidR="00A31A44" w:rsidRDefault="00A31A44" w:rsidP="00A31A44">
      <w:pPr>
        <w:spacing w:line="235" w:lineRule="auto"/>
        <w:ind w:left="920"/>
        <w:rPr>
          <w:sz w:val="20"/>
          <w:szCs w:val="20"/>
        </w:rPr>
      </w:pPr>
      <w:r>
        <w:rPr>
          <w:rFonts w:eastAsia="Times New Roman"/>
          <w:b/>
          <w:bCs/>
          <w:sz w:val="24"/>
          <w:szCs w:val="24"/>
        </w:rPr>
        <w:t>Бірқатар кең тараған химиялық қосылыстардың рентгендік анықтағыш</w:t>
      </w:r>
    </w:p>
    <w:p w:rsidR="00A31A44" w:rsidRDefault="00A31A44" w:rsidP="00A31A44">
      <w:pPr>
        <w:spacing w:line="9" w:lineRule="exact"/>
        <w:rPr>
          <w:sz w:val="20"/>
          <w:szCs w:val="20"/>
        </w:rPr>
      </w:pPr>
    </w:p>
    <w:p w:rsidR="00A31A44" w:rsidRDefault="00A31A44" w:rsidP="00A31A44">
      <w:pPr>
        <w:ind w:right="-139"/>
        <w:jc w:val="center"/>
        <w:rPr>
          <w:sz w:val="20"/>
          <w:szCs w:val="20"/>
        </w:rPr>
      </w:pPr>
      <w:r>
        <w:rPr>
          <w:rFonts w:eastAsia="Times New Roman"/>
          <w:b/>
          <w:bCs/>
          <w:sz w:val="24"/>
          <w:szCs w:val="24"/>
        </w:rPr>
        <w:t>кілті (біршама үш интенсивті сызықтар үшін)</w:t>
      </w:r>
    </w:p>
    <w:p w:rsidR="00A31A44" w:rsidRDefault="00A31A44" w:rsidP="00A31A44">
      <w:pPr>
        <w:spacing w:line="275"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400"/>
        <w:gridCol w:w="1100"/>
        <w:gridCol w:w="260"/>
        <w:gridCol w:w="1380"/>
        <w:gridCol w:w="1120"/>
        <w:gridCol w:w="260"/>
        <w:gridCol w:w="1340"/>
        <w:gridCol w:w="1120"/>
        <w:gridCol w:w="260"/>
        <w:gridCol w:w="1360"/>
      </w:tblGrid>
      <w:tr w:rsidR="00A31A44" w:rsidTr="00852145">
        <w:trPr>
          <w:trHeight w:val="282"/>
        </w:trPr>
        <w:tc>
          <w:tcPr>
            <w:tcW w:w="1400" w:type="dxa"/>
            <w:tcBorders>
              <w:top w:val="single" w:sz="8" w:space="0" w:color="auto"/>
              <w:left w:val="single" w:sz="8" w:space="0" w:color="auto"/>
              <w:right w:val="single" w:sz="8" w:space="0" w:color="auto"/>
            </w:tcBorders>
            <w:vAlign w:val="bottom"/>
          </w:tcPr>
          <w:p w:rsidR="00A31A44" w:rsidRDefault="00A31A44" w:rsidP="00852145">
            <w:pPr>
              <w:jc w:val="center"/>
              <w:rPr>
                <w:sz w:val="20"/>
                <w:szCs w:val="20"/>
              </w:rPr>
            </w:pPr>
            <w:r>
              <w:rPr>
                <w:rFonts w:eastAsia="Times New Roman"/>
                <w:w w:val="96"/>
                <w:sz w:val="24"/>
                <w:szCs w:val="24"/>
              </w:rPr>
              <w:t>Зат</w:t>
            </w:r>
          </w:p>
        </w:tc>
        <w:tc>
          <w:tcPr>
            <w:tcW w:w="1100" w:type="dxa"/>
            <w:tcBorders>
              <w:top w:val="single" w:sz="8" w:space="0" w:color="auto"/>
              <w:bottom w:val="single" w:sz="8" w:space="0" w:color="auto"/>
            </w:tcBorders>
            <w:vAlign w:val="bottom"/>
          </w:tcPr>
          <w:p w:rsidR="00A31A44" w:rsidRDefault="00A31A44" w:rsidP="00852145">
            <w:pPr>
              <w:rPr>
                <w:sz w:val="24"/>
                <w:szCs w:val="24"/>
              </w:rPr>
            </w:pPr>
          </w:p>
        </w:tc>
        <w:tc>
          <w:tcPr>
            <w:tcW w:w="1640" w:type="dxa"/>
            <w:gridSpan w:val="2"/>
            <w:tcBorders>
              <w:top w:val="single" w:sz="8" w:space="0" w:color="auto"/>
              <w:bottom w:val="single" w:sz="8" w:space="0" w:color="auto"/>
              <w:right w:val="single" w:sz="8" w:space="0" w:color="auto"/>
            </w:tcBorders>
            <w:vAlign w:val="bottom"/>
          </w:tcPr>
          <w:p w:rsidR="00A31A44" w:rsidRDefault="00A31A44" w:rsidP="00852145">
            <w:pPr>
              <w:ind w:right="1200"/>
              <w:jc w:val="right"/>
              <w:rPr>
                <w:sz w:val="20"/>
                <w:szCs w:val="20"/>
              </w:rPr>
            </w:pPr>
            <w:r>
              <w:rPr>
                <w:rFonts w:eastAsia="Times New Roman"/>
                <w:sz w:val="24"/>
                <w:szCs w:val="24"/>
              </w:rPr>
              <w:t>1</w:t>
            </w:r>
          </w:p>
        </w:tc>
        <w:tc>
          <w:tcPr>
            <w:tcW w:w="1120" w:type="dxa"/>
            <w:tcBorders>
              <w:top w:val="single" w:sz="8" w:space="0" w:color="auto"/>
              <w:bottom w:val="single" w:sz="8" w:space="0" w:color="auto"/>
            </w:tcBorders>
            <w:vAlign w:val="bottom"/>
          </w:tcPr>
          <w:p w:rsidR="00A31A44" w:rsidRDefault="00A31A44" w:rsidP="00852145">
            <w:pPr>
              <w:rPr>
                <w:sz w:val="24"/>
                <w:szCs w:val="24"/>
              </w:rPr>
            </w:pPr>
          </w:p>
        </w:tc>
        <w:tc>
          <w:tcPr>
            <w:tcW w:w="1600" w:type="dxa"/>
            <w:gridSpan w:val="2"/>
            <w:tcBorders>
              <w:top w:val="single" w:sz="8" w:space="0" w:color="auto"/>
              <w:bottom w:val="single" w:sz="8" w:space="0" w:color="auto"/>
              <w:right w:val="single" w:sz="8" w:space="0" w:color="auto"/>
            </w:tcBorders>
            <w:vAlign w:val="bottom"/>
          </w:tcPr>
          <w:p w:rsidR="00A31A44" w:rsidRDefault="00A31A44" w:rsidP="00852145">
            <w:pPr>
              <w:ind w:right="1180"/>
              <w:jc w:val="right"/>
              <w:rPr>
                <w:sz w:val="20"/>
                <w:szCs w:val="20"/>
              </w:rPr>
            </w:pPr>
            <w:r>
              <w:rPr>
                <w:rFonts w:eastAsia="Times New Roman"/>
                <w:sz w:val="24"/>
                <w:szCs w:val="24"/>
              </w:rPr>
              <w:t>2</w:t>
            </w:r>
          </w:p>
        </w:tc>
        <w:tc>
          <w:tcPr>
            <w:tcW w:w="1120" w:type="dxa"/>
            <w:tcBorders>
              <w:top w:val="single" w:sz="8" w:space="0" w:color="auto"/>
              <w:bottom w:val="single" w:sz="8" w:space="0" w:color="auto"/>
            </w:tcBorders>
            <w:vAlign w:val="bottom"/>
          </w:tcPr>
          <w:p w:rsidR="00A31A44" w:rsidRDefault="00A31A44" w:rsidP="00852145">
            <w:pPr>
              <w:rPr>
                <w:sz w:val="24"/>
                <w:szCs w:val="24"/>
              </w:rPr>
            </w:pPr>
          </w:p>
        </w:tc>
        <w:tc>
          <w:tcPr>
            <w:tcW w:w="1620" w:type="dxa"/>
            <w:gridSpan w:val="2"/>
            <w:tcBorders>
              <w:top w:val="single" w:sz="8" w:space="0" w:color="auto"/>
              <w:bottom w:val="single" w:sz="8" w:space="0" w:color="auto"/>
              <w:right w:val="single" w:sz="8" w:space="0" w:color="auto"/>
            </w:tcBorders>
            <w:vAlign w:val="bottom"/>
          </w:tcPr>
          <w:p w:rsidR="00A31A44" w:rsidRDefault="00A31A44" w:rsidP="00852145">
            <w:pPr>
              <w:ind w:right="1200"/>
              <w:jc w:val="right"/>
              <w:rPr>
                <w:sz w:val="20"/>
                <w:szCs w:val="20"/>
              </w:rPr>
            </w:pPr>
            <w:r>
              <w:rPr>
                <w:rFonts w:eastAsia="Times New Roman"/>
                <w:sz w:val="24"/>
                <w:szCs w:val="24"/>
              </w:rPr>
              <w:t>3</w:t>
            </w:r>
          </w:p>
        </w:tc>
      </w:tr>
      <w:tr w:rsidR="00A31A44" w:rsidTr="00852145">
        <w:trPr>
          <w:trHeight w:val="265"/>
        </w:trPr>
        <w:tc>
          <w:tcPr>
            <w:tcW w:w="1400" w:type="dxa"/>
            <w:tcBorders>
              <w:left w:val="single" w:sz="8" w:space="0" w:color="auto"/>
              <w:bottom w:val="single" w:sz="8" w:space="0" w:color="auto"/>
              <w:right w:val="single" w:sz="8" w:space="0" w:color="auto"/>
            </w:tcBorders>
            <w:vAlign w:val="bottom"/>
          </w:tcPr>
          <w:p w:rsidR="00A31A44" w:rsidRDefault="00A31A44" w:rsidP="00852145">
            <w:pPr>
              <w:rPr>
                <w:sz w:val="23"/>
                <w:szCs w:val="23"/>
              </w:rPr>
            </w:pPr>
          </w:p>
        </w:tc>
        <w:tc>
          <w:tcPr>
            <w:tcW w:w="1100" w:type="dxa"/>
            <w:tcBorders>
              <w:bottom w:val="single" w:sz="8" w:space="0" w:color="auto"/>
            </w:tcBorders>
            <w:vAlign w:val="bottom"/>
          </w:tcPr>
          <w:p w:rsidR="00A31A44" w:rsidRDefault="00A31A44" w:rsidP="00852145">
            <w:pPr>
              <w:spacing w:line="264" w:lineRule="exact"/>
              <w:ind w:left="160"/>
              <w:jc w:val="center"/>
              <w:rPr>
                <w:sz w:val="20"/>
                <w:szCs w:val="20"/>
              </w:rPr>
            </w:pPr>
            <w:r>
              <w:rPr>
                <w:rFonts w:eastAsia="Times New Roman"/>
                <w:b/>
                <w:bCs/>
                <w:sz w:val="24"/>
                <w:szCs w:val="24"/>
              </w:rPr>
              <w:t>d</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8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b/>
                <w:bCs/>
                <w:sz w:val="24"/>
                <w:szCs w:val="24"/>
              </w:rPr>
              <w:t>I</w:t>
            </w:r>
          </w:p>
        </w:tc>
        <w:tc>
          <w:tcPr>
            <w:tcW w:w="1120" w:type="dxa"/>
            <w:tcBorders>
              <w:bottom w:val="single" w:sz="8" w:space="0" w:color="auto"/>
            </w:tcBorders>
            <w:vAlign w:val="bottom"/>
          </w:tcPr>
          <w:p w:rsidR="00A31A44" w:rsidRDefault="00A31A44" w:rsidP="00852145">
            <w:pPr>
              <w:spacing w:line="264" w:lineRule="exact"/>
              <w:ind w:left="620"/>
              <w:rPr>
                <w:sz w:val="20"/>
                <w:szCs w:val="20"/>
              </w:rPr>
            </w:pPr>
            <w:r>
              <w:rPr>
                <w:rFonts w:eastAsia="Times New Roman"/>
                <w:b/>
                <w:bCs/>
                <w:sz w:val="24"/>
                <w:szCs w:val="24"/>
              </w:rPr>
              <w:t>d</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40" w:type="dxa"/>
            <w:tcBorders>
              <w:bottom w:val="single" w:sz="8" w:space="0" w:color="auto"/>
              <w:right w:val="single" w:sz="8" w:space="0" w:color="auto"/>
            </w:tcBorders>
            <w:vAlign w:val="bottom"/>
          </w:tcPr>
          <w:p w:rsidR="00A31A44" w:rsidRDefault="00A31A44" w:rsidP="00852145">
            <w:pPr>
              <w:spacing w:line="264" w:lineRule="exact"/>
              <w:ind w:left="620"/>
              <w:rPr>
                <w:sz w:val="20"/>
                <w:szCs w:val="20"/>
              </w:rPr>
            </w:pPr>
            <w:r>
              <w:rPr>
                <w:rFonts w:eastAsia="Times New Roman"/>
                <w:b/>
                <w:bCs/>
                <w:sz w:val="24"/>
                <w:szCs w:val="24"/>
              </w:rPr>
              <w:t>I</w:t>
            </w:r>
          </w:p>
        </w:tc>
        <w:tc>
          <w:tcPr>
            <w:tcW w:w="1120" w:type="dxa"/>
            <w:tcBorders>
              <w:bottom w:val="single" w:sz="8" w:space="0" w:color="auto"/>
            </w:tcBorders>
            <w:vAlign w:val="bottom"/>
          </w:tcPr>
          <w:p w:rsidR="00A31A44" w:rsidRDefault="00A31A44" w:rsidP="00852145">
            <w:pPr>
              <w:spacing w:line="264" w:lineRule="exact"/>
              <w:ind w:left="620"/>
              <w:rPr>
                <w:sz w:val="20"/>
                <w:szCs w:val="20"/>
              </w:rPr>
            </w:pPr>
            <w:r>
              <w:rPr>
                <w:rFonts w:eastAsia="Times New Roman"/>
                <w:b/>
                <w:bCs/>
                <w:sz w:val="24"/>
                <w:szCs w:val="24"/>
              </w:rPr>
              <w:t>d</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60" w:type="dxa"/>
            <w:tcBorders>
              <w:bottom w:val="single" w:sz="8" w:space="0" w:color="auto"/>
              <w:right w:val="single" w:sz="8" w:space="0" w:color="auto"/>
            </w:tcBorders>
            <w:vAlign w:val="bottom"/>
          </w:tcPr>
          <w:p w:rsidR="00A31A44" w:rsidRDefault="00A31A44" w:rsidP="00852145">
            <w:pPr>
              <w:spacing w:line="264" w:lineRule="exact"/>
              <w:ind w:right="520"/>
              <w:jc w:val="right"/>
              <w:rPr>
                <w:sz w:val="20"/>
                <w:szCs w:val="20"/>
              </w:rPr>
            </w:pPr>
            <w:r>
              <w:rPr>
                <w:rFonts w:eastAsia="Times New Roman"/>
                <w:b/>
                <w:bCs/>
                <w:sz w:val="24"/>
                <w:szCs w:val="24"/>
              </w:rPr>
              <w:t>I</w:t>
            </w:r>
          </w:p>
        </w:tc>
      </w:tr>
      <w:tr w:rsidR="00A31A44" w:rsidTr="00852145">
        <w:trPr>
          <w:trHeight w:val="268"/>
        </w:trPr>
        <w:tc>
          <w:tcPr>
            <w:tcW w:w="1400" w:type="dxa"/>
            <w:tcBorders>
              <w:left w:val="single" w:sz="8" w:space="0" w:color="auto"/>
              <w:bottom w:val="single" w:sz="8" w:space="0" w:color="auto"/>
              <w:right w:val="single" w:sz="8" w:space="0" w:color="auto"/>
            </w:tcBorders>
            <w:vAlign w:val="bottom"/>
          </w:tcPr>
          <w:p w:rsidR="00A31A44" w:rsidRDefault="00A31A44" w:rsidP="00852145">
            <w:pPr>
              <w:spacing w:line="268" w:lineRule="exact"/>
              <w:jc w:val="center"/>
              <w:rPr>
                <w:sz w:val="20"/>
                <w:szCs w:val="20"/>
              </w:rPr>
            </w:pPr>
            <w:r>
              <w:rPr>
                <w:rFonts w:eastAsia="Times New Roman"/>
                <w:w w:val="95"/>
                <w:sz w:val="23"/>
                <w:szCs w:val="23"/>
              </w:rPr>
              <w:t>SiO</w:t>
            </w:r>
            <w:r>
              <w:rPr>
                <w:rFonts w:eastAsia="Times New Roman"/>
                <w:w w:val="95"/>
                <w:sz w:val="31"/>
                <w:szCs w:val="31"/>
                <w:vertAlign w:val="subscript"/>
              </w:rPr>
              <w:t>2</w:t>
            </w:r>
          </w:p>
        </w:tc>
        <w:tc>
          <w:tcPr>
            <w:tcW w:w="1100" w:type="dxa"/>
            <w:tcBorders>
              <w:bottom w:val="single" w:sz="8" w:space="0" w:color="auto"/>
            </w:tcBorders>
            <w:vAlign w:val="bottom"/>
          </w:tcPr>
          <w:p w:rsidR="00A31A44" w:rsidRDefault="00A31A44" w:rsidP="00852145">
            <w:pPr>
              <w:spacing w:line="264" w:lineRule="exact"/>
              <w:ind w:left="160"/>
              <w:jc w:val="center"/>
              <w:rPr>
                <w:sz w:val="20"/>
                <w:szCs w:val="20"/>
              </w:rPr>
            </w:pPr>
            <w:r>
              <w:rPr>
                <w:rFonts w:eastAsia="Times New Roman"/>
                <w:w w:val="99"/>
                <w:sz w:val="24"/>
                <w:szCs w:val="24"/>
              </w:rPr>
              <w:t>3,35</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8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9"/>
                <w:sz w:val="24"/>
                <w:szCs w:val="24"/>
              </w:rPr>
              <w:t>10</w:t>
            </w:r>
          </w:p>
        </w:tc>
        <w:tc>
          <w:tcPr>
            <w:tcW w:w="1120" w:type="dxa"/>
            <w:tcBorders>
              <w:bottom w:val="single" w:sz="8" w:space="0" w:color="auto"/>
            </w:tcBorders>
            <w:vAlign w:val="bottom"/>
          </w:tcPr>
          <w:p w:rsidR="00A31A44" w:rsidRDefault="00A31A44" w:rsidP="00852145">
            <w:pPr>
              <w:spacing w:line="264" w:lineRule="exact"/>
              <w:ind w:left="100"/>
              <w:jc w:val="center"/>
              <w:rPr>
                <w:sz w:val="20"/>
                <w:szCs w:val="20"/>
              </w:rPr>
            </w:pPr>
            <w:r>
              <w:rPr>
                <w:rFonts w:eastAsia="Times New Roman"/>
                <w:w w:val="99"/>
                <w:sz w:val="24"/>
                <w:szCs w:val="24"/>
              </w:rPr>
              <w:t>4,25</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40" w:type="dxa"/>
            <w:tcBorders>
              <w:bottom w:val="single" w:sz="8" w:space="0" w:color="auto"/>
              <w:right w:val="single" w:sz="8" w:space="0" w:color="auto"/>
            </w:tcBorders>
            <w:vAlign w:val="bottom"/>
          </w:tcPr>
          <w:p w:rsidR="00A31A44" w:rsidRDefault="00A31A44" w:rsidP="00852145">
            <w:pPr>
              <w:spacing w:line="264" w:lineRule="exact"/>
              <w:ind w:left="600"/>
              <w:rPr>
                <w:sz w:val="20"/>
                <w:szCs w:val="20"/>
              </w:rPr>
            </w:pPr>
            <w:r>
              <w:rPr>
                <w:rFonts w:eastAsia="Times New Roman"/>
                <w:sz w:val="24"/>
                <w:szCs w:val="24"/>
              </w:rPr>
              <w:t>8</w:t>
            </w:r>
          </w:p>
        </w:tc>
        <w:tc>
          <w:tcPr>
            <w:tcW w:w="1120" w:type="dxa"/>
            <w:tcBorders>
              <w:bottom w:val="single" w:sz="8" w:space="0" w:color="auto"/>
            </w:tcBorders>
            <w:vAlign w:val="bottom"/>
          </w:tcPr>
          <w:p w:rsidR="00A31A44" w:rsidRDefault="00A31A44" w:rsidP="00852145">
            <w:pPr>
              <w:spacing w:line="264" w:lineRule="exact"/>
              <w:ind w:left="100"/>
              <w:jc w:val="center"/>
              <w:rPr>
                <w:sz w:val="20"/>
                <w:szCs w:val="20"/>
              </w:rPr>
            </w:pPr>
            <w:r>
              <w:rPr>
                <w:rFonts w:eastAsia="Times New Roman"/>
                <w:w w:val="99"/>
                <w:sz w:val="24"/>
                <w:szCs w:val="24"/>
              </w:rPr>
              <w:t>2,45</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6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9"/>
                <w:sz w:val="24"/>
                <w:szCs w:val="24"/>
              </w:rPr>
              <w:t>5</w:t>
            </w:r>
          </w:p>
        </w:tc>
      </w:tr>
      <w:tr w:rsidR="00A31A44" w:rsidTr="00852145">
        <w:trPr>
          <w:trHeight w:val="265"/>
        </w:trPr>
        <w:tc>
          <w:tcPr>
            <w:tcW w:w="1400" w:type="dxa"/>
            <w:tcBorders>
              <w:left w:val="single" w:sz="8" w:space="0" w:color="auto"/>
              <w:bottom w:val="single" w:sz="8" w:space="0" w:color="auto"/>
              <w:right w:val="single" w:sz="8" w:space="0" w:color="auto"/>
            </w:tcBorders>
            <w:vAlign w:val="bottom"/>
          </w:tcPr>
          <w:p w:rsidR="00A31A44" w:rsidRDefault="00A31A44" w:rsidP="00852145">
            <w:pPr>
              <w:spacing w:line="265" w:lineRule="exact"/>
              <w:jc w:val="center"/>
              <w:rPr>
                <w:sz w:val="20"/>
                <w:szCs w:val="20"/>
              </w:rPr>
            </w:pPr>
            <w:r>
              <w:rPr>
                <w:rFonts w:eastAsia="Times New Roman"/>
              </w:rPr>
              <w:t>CdCO</w:t>
            </w:r>
            <w:r>
              <w:rPr>
                <w:rFonts w:eastAsia="Times New Roman"/>
                <w:sz w:val="30"/>
                <w:szCs w:val="30"/>
                <w:vertAlign w:val="subscript"/>
              </w:rPr>
              <w:t>3</w:t>
            </w:r>
          </w:p>
        </w:tc>
        <w:tc>
          <w:tcPr>
            <w:tcW w:w="1100" w:type="dxa"/>
            <w:tcBorders>
              <w:bottom w:val="single" w:sz="8" w:space="0" w:color="auto"/>
            </w:tcBorders>
            <w:vAlign w:val="bottom"/>
          </w:tcPr>
          <w:p w:rsidR="00A31A44" w:rsidRDefault="00A31A44" w:rsidP="00852145">
            <w:pPr>
              <w:spacing w:line="264" w:lineRule="exact"/>
              <w:ind w:left="160"/>
              <w:jc w:val="center"/>
              <w:rPr>
                <w:sz w:val="20"/>
                <w:szCs w:val="20"/>
              </w:rPr>
            </w:pPr>
            <w:r>
              <w:rPr>
                <w:rFonts w:eastAsia="Times New Roman"/>
                <w:w w:val="99"/>
                <w:sz w:val="24"/>
                <w:szCs w:val="24"/>
              </w:rPr>
              <w:t>2,94</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8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9"/>
                <w:sz w:val="24"/>
                <w:szCs w:val="24"/>
              </w:rPr>
              <w:t>10</w:t>
            </w:r>
          </w:p>
        </w:tc>
        <w:tc>
          <w:tcPr>
            <w:tcW w:w="1120" w:type="dxa"/>
            <w:tcBorders>
              <w:bottom w:val="single" w:sz="8" w:space="0" w:color="auto"/>
            </w:tcBorders>
            <w:vAlign w:val="bottom"/>
          </w:tcPr>
          <w:p w:rsidR="00A31A44" w:rsidRDefault="00A31A44" w:rsidP="00852145">
            <w:pPr>
              <w:spacing w:line="264" w:lineRule="exact"/>
              <w:ind w:left="100"/>
              <w:jc w:val="center"/>
              <w:rPr>
                <w:sz w:val="20"/>
                <w:szCs w:val="20"/>
              </w:rPr>
            </w:pPr>
            <w:r>
              <w:rPr>
                <w:rFonts w:eastAsia="Times New Roman"/>
                <w:w w:val="99"/>
                <w:sz w:val="24"/>
                <w:szCs w:val="24"/>
              </w:rPr>
              <w:t>3,77</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40" w:type="dxa"/>
            <w:tcBorders>
              <w:bottom w:val="single" w:sz="8" w:space="0" w:color="auto"/>
              <w:right w:val="single" w:sz="8" w:space="0" w:color="auto"/>
            </w:tcBorders>
            <w:vAlign w:val="bottom"/>
          </w:tcPr>
          <w:p w:rsidR="00A31A44" w:rsidRDefault="00A31A44" w:rsidP="00852145">
            <w:pPr>
              <w:spacing w:line="264" w:lineRule="exact"/>
              <w:ind w:left="600"/>
              <w:rPr>
                <w:sz w:val="20"/>
                <w:szCs w:val="20"/>
              </w:rPr>
            </w:pPr>
            <w:r>
              <w:rPr>
                <w:rFonts w:eastAsia="Times New Roman"/>
                <w:sz w:val="24"/>
                <w:szCs w:val="24"/>
              </w:rPr>
              <w:t>9</w:t>
            </w:r>
          </w:p>
        </w:tc>
        <w:tc>
          <w:tcPr>
            <w:tcW w:w="1120" w:type="dxa"/>
            <w:tcBorders>
              <w:bottom w:val="single" w:sz="8" w:space="0" w:color="auto"/>
            </w:tcBorders>
            <w:vAlign w:val="bottom"/>
          </w:tcPr>
          <w:p w:rsidR="00A31A44" w:rsidRDefault="00A31A44" w:rsidP="00852145">
            <w:pPr>
              <w:spacing w:line="264" w:lineRule="exact"/>
              <w:ind w:left="100"/>
              <w:jc w:val="center"/>
              <w:rPr>
                <w:sz w:val="20"/>
                <w:szCs w:val="20"/>
              </w:rPr>
            </w:pPr>
            <w:r>
              <w:rPr>
                <w:rFonts w:eastAsia="Times New Roman"/>
                <w:w w:val="99"/>
                <w:sz w:val="24"/>
                <w:szCs w:val="24"/>
              </w:rPr>
              <w:t>1,83</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6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9"/>
                <w:sz w:val="24"/>
                <w:szCs w:val="24"/>
              </w:rPr>
              <w:t>7</w:t>
            </w:r>
          </w:p>
        </w:tc>
      </w:tr>
      <w:tr w:rsidR="00A31A44" w:rsidTr="00852145">
        <w:trPr>
          <w:trHeight w:val="262"/>
        </w:trPr>
        <w:tc>
          <w:tcPr>
            <w:tcW w:w="1400" w:type="dxa"/>
            <w:tcBorders>
              <w:left w:val="single" w:sz="8" w:space="0" w:color="auto"/>
              <w:bottom w:val="single" w:sz="8" w:space="0" w:color="auto"/>
              <w:right w:val="single" w:sz="8" w:space="0" w:color="auto"/>
            </w:tcBorders>
            <w:vAlign w:val="bottom"/>
          </w:tcPr>
          <w:p w:rsidR="00A31A44" w:rsidRDefault="00A31A44" w:rsidP="00852145">
            <w:pPr>
              <w:spacing w:line="262" w:lineRule="exact"/>
              <w:jc w:val="center"/>
              <w:rPr>
                <w:sz w:val="20"/>
                <w:szCs w:val="20"/>
              </w:rPr>
            </w:pPr>
            <w:r>
              <w:rPr>
                <w:rFonts w:eastAsia="Times New Roman"/>
                <w:sz w:val="24"/>
                <w:szCs w:val="24"/>
              </w:rPr>
              <w:t>NaCl</w:t>
            </w:r>
          </w:p>
        </w:tc>
        <w:tc>
          <w:tcPr>
            <w:tcW w:w="1100" w:type="dxa"/>
            <w:tcBorders>
              <w:bottom w:val="single" w:sz="8" w:space="0" w:color="auto"/>
            </w:tcBorders>
            <w:vAlign w:val="bottom"/>
          </w:tcPr>
          <w:p w:rsidR="00A31A44" w:rsidRDefault="00A31A44" w:rsidP="00852145">
            <w:pPr>
              <w:spacing w:line="262" w:lineRule="exact"/>
              <w:ind w:left="160"/>
              <w:jc w:val="center"/>
              <w:rPr>
                <w:sz w:val="20"/>
                <w:szCs w:val="20"/>
              </w:rPr>
            </w:pPr>
            <w:r>
              <w:rPr>
                <w:rFonts w:eastAsia="Times New Roman"/>
                <w:w w:val="99"/>
                <w:sz w:val="24"/>
                <w:szCs w:val="24"/>
              </w:rPr>
              <w:t>2,81</w:t>
            </w:r>
          </w:p>
        </w:tc>
        <w:tc>
          <w:tcPr>
            <w:tcW w:w="260" w:type="dxa"/>
            <w:tcBorders>
              <w:bottom w:val="single" w:sz="8" w:space="0" w:color="auto"/>
              <w:right w:val="single" w:sz="8" w:space="0" w:color="auto"/>
            </w:tcBorders>
            <w:vAlign w:val="bottom"/>
          </w:tcPr>
          <w:p w:rsidR="00A31A44" w:rsidRDefault="00A31A44" w:rsidP="00852145"/>
        </w:tc>
        <w:tc>
          <w:tcPr>
            <w:tcW w:w="1380" w:type="dxa"/>
            <w:tcBorders>
              <w:bottom w:val="single" w:sz="8" w:space="0" w:color="auto"/>
              <w:right w:val="single" w:sz="8" w:space="0" w:color="auto"/>
            </w:tcBorders>
            <w:vAlign w:val="bottom"/>
          </w:tcPr>
          <w:p w:rsidR="00A31A44" w:rsidRDefault="00A31A44" w:rsidP="00852145">
            <w:pPr>
              <w:spacing w:line="262" w:lineRule="exact"/>
              <w:jc w:val="center"/>
              <w:rPr>
                <w:sz w:val="20"/>
                <w:szCs w:val="20"/>
              </w:rPr>
            </w:pPr>
            <w:r>
              <w:rPr>
                <w:rFonts w:eastAsia="Times New Roman"/>
                <w:w w:val="99"/>
                <w:sz w:val="24"/>
                <w:szCs w:val="24"/>
              </w:rPr>
              <w:t>10</w:t>
            </w:r>
          </w:p>
        </w:tc>
        <w:tc>
          <w:tcPr>
            <w:tcW w:w="1120" w:type="dxa"/>
            <w:tcBorders>
              <w:bottom w:val="single" w:sz="8" w:space="0" w:color="auto"/>
            </w:tcBorders>
            <w:vAlign w:val="bottom"/>
          </w:tcPr>
          <w:p w:rsidR="00A31A44" w:rsidRDefault="00A31A44" w:rsidP="00852145">
            <w:pPr>
              <w:spacing w:line="262" w:lineRule="exact"/>
              <w:ind w:left="100"/>
              <w:jc w:val="center"/>
              <w:rPr>
                <w:sz w:val="20"/>
                <w:szCs w:val="20"/>
              </w:rPr>
            </w:pPr>
            <w:r>
              <w:rPr>
                <w:rFonts w:eastAsia="Times New Roman"/>
                <w:w w:val="99"/>
                <w:sz w:val="24"/>
                <w:szCs w:val="24"/>
              </w:rPr>
              <w:t>1,99</w:t>
            </w:r>
          </w:p>
        </w:tc>
        <w:tc>
          <w:tcPr>
            <w:tcW w:w="260" w:type="dxa"/>
            <w:tcBorders>
              <w:bottom w:val="single" w:sz="8" w:space="0" w:color="auto"/>
              <w:right w:val="single" w:sz="8" w:space="0" w:color="auto"/>
            </w:tcBorders>
            <w:vAlign w:val="bottom"/>
          </w:tcPr>
          <w:p w:rsidR="00A31A44" w:rsidRDefault="00A31A44" w:rsidP="00852145"/>
        </w:tc>
        <w:tc>
          <w:tcPr>
            <w:tcW w:w="1340" w:type="dxa"/>
            <w:tcBorders>
              <w:bottom w:val="single" w:sz="8" w:space="0" w:color="auto"/>
              <w:right w:val="single" w:sz="8" w:space="0" w:color="auto"/>
            </w:tcBorders>
            <w:vAlign w:val="bottom"/>
          </w:tcPr>
          <w:p w:rsidR="00A31A44" w:rsidRDefault="00A31A44" w:rsidP="00852145">
            <w:pPr>
              <w:spacing w:line="262" w:lineRule="exact"/>
              <w:ind w:left="600"/>
              <w:rPr>
                <w:sz w:val="20"/>
                <w:szCs w:val="20"/>
              </w:rPr>
            </w:pPr>
            <w:r>
              <w:rPr>
                <w:rFonts w:eastAsia="Times New Roman"/>
                <w:sz w:val="24"/>
                <w:szCs w:val="24"/>
              </w:rPr>
              <w:t>9</w:t>
            </w:r>
          </w:p>
        </w:tc>
        <w:tc>
          <w:tcPr>
            <w:tcW w:w="1120" w:type="dxa"/>
            <w:tcBorders>
              <w:bottom w:val="single" w:sz="8" w:space="0" w:color="auto"/>
            </w:tcBorders>
            <w:vAlign w:val="bottom"/>
          </w:tcPr>
          <w:p w:rsidR="00A31A44" w:rsidRDefault="00A31A44" w:rsidP="00852145">
            <w:pPr>
              <w:spacing w:line="262" w:lineRule="exact"/>
              <w:ind w:left="100"/>
              <w:jc w:val="center"/>
              <w:rPr>
                <w:sz w:val="20"/>
                <w:szCs w:val="20"/>
              </w:rPr>
            </w:pPr>
            <w:r>
              <w:rPr>
                <w:rFonts w:eastAsia="Times New Roman"/>
                <w:w w:val="99"/>
                <w:sz w:val="24"/>
                <w:szCs w:val="24"/>
              </w:rPr>
              <w:t>1,259</w:t>
            </w:r>
          </w:p>
        </w:tc>
        <w:tc>
          <w:tcPr>
            <w:tcW w:w="260" w:type="dxa"/>
            <w:tcBorders>
              <w:bottom w:val="single" w:sz="8" w:space="0" w:color="auto"/>
              <w:right w:val="single" w:sz="8" w:space="0" w:color="auto"/>
            </w:tcBorders>
            <w:vAlign w:val="bottom"/>
          </w:tcPr>
          <w:p w:rsidR="00A31A44" w:rsidRDefault="00A31A44" w:rsidP="00852145"/>
        </w:tc>
        <w:tc>
          <w:tcPr>
            <w:tcW w:w="1360" w:type="dxa"/>
            <w:tcBorders>
              <w:bottom w:val="single" w:sz="8" w:space="0" w:color="auto"/>
              <w:right w:val="single" w:sz="8" w:space="0" w:color="auto"/>
            </w:tcBorders>
            <w:vAlign w:val="bottom"/>
          </w:tcPr>
          <w:p w:rsidR="00A31A44" w:rsidRDefault="00A31A44" w:rsidP="00852145">
            <w:pPr>
              <w:spacing w:line="262" w:lineRule="exact"/>
              <w:jc w:val="center"/>
              <w:rPr>
                <w:sz w:val="20"/>
                <w:szCs w:val="20"/>
              </w:rPr>
            </w:pPr>
            <w:r>
              <w:rPr>
                <w:rFonts w:eastAsia="Times New Roman"/>
                <w:w w:val="99"/>
                <w:sz w:val="24"/>
                <w:szCs w:val="24"/>
              </w:rPr>
              <w:t>8</w:t>
            </w:r>
          </w:p>
        </w:tc>
      </w:tr>
      <w:tr w:rsidR="00A31A44" w:rsidTr="00852145">
        <w:trPr>
          <w:trHeight w:val="269"/>
        </w:trPr>
        <w:tc>
          <w:tcPr>
            <w:tcW w:w="1400" w:type="dxa"/>
            <w:tcBorders>
              <w:left w:val="single" w:sz="8" w:space="0" w:color="auto"/>
              <w:bottom w:val="single" w:sz="8" w:space="0" w:color="auto"/>
              <w:right w:val="single" w:sz="8" w:space="0" w:color="auto"/>
            </w:tcBorders>
            <w:vAlign w:val="bottom"/>
          </w:tcPr>
          <w:p w:rsidR="00A31A44" w:rsidRDefault="00A31A44" w:rsidP="00852145">
            <w:pPr>
              <w:spacing w:line="268" w:lineRule="exact"/>
              <w:jc w:val="center"/>
              <w:rPr>
                <w:sz w:val="20"/>
                <w:szCs w:val="20"/>
              </w:rPr>
            </w:pPr>
            <w:r>
              <w:rPr>
                <w:rFonts w:eastAsia="Times New Roman"/>
                <w:sz w:val="23"/>
                <w:szCs w:val="23"/>
              </w:rPr>
              <w:t>Ca(OH)</w:t>
            </w:r>
            <w:r>
              <w:rPr>
                <w:rFonts w:eastAsia="Times New Roman"/>
                <w:sz w:val="31"/>
                <w:szCs w:val="31"/>
                <w:vertAlign w:val="subscript"/>
              </w:rPr>
              <w:t>2</w:t>
            </w:r>
          </w:p>
        </w:tc>
        <w:tc>
          <w:tcPr>
            <w:tcW w:w="1100" w:type="dxa"/>
            <w:tcBorders>
              <w:bottom w:val="single" w:sz="8" w:space="0" w:color="auto"/>
            </w:tcBorders>
            <w:vAlign w:val="bottom"/>
          </w:tcPr>
          <w:p w:rsidR="00A31A44" w:rsidRDefault="00A31A44" w:rsidP="00852145">
            <w:pPr>
              <w:spacing w:line="264" w:lineRule="exact"/>
              <w:ind w:left="160"/>
              <w:jc w:val="center"/>
              <w:rPr>
                <w:sz w:val="20"/>
                <w:szCs w:val="20"/>
              </w:rPr>
            </w:pPr>
            <w:r>
              <w:rPr>
                <w:rFonts w:eastAsia="Times New Roman"/>
                <w:w w:val="99"/>
                <w:sz w:val="24"/>
                <w:szCs w:val="24"/>
              </w:rPr>
              <w:t>2,62</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8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9"/>
                <w:sz w:val="24"/>
                <w:szCs w:val="24"/>
              </w:rPr>
              <w:t>10</w:t>
            </w:r>
          </w:p>
        </w:tc>
        <w:tc>
          <w:tcPr>
            <w:tcW w:w="1120" w:type="dxa"/>
            <w:tcBorders>
              <w:bottom w:val="single" w:sz="8" w:space="0" w:color="auto"/>
            </w:tcBorders>
            <w:vAlign w:val="bottom"/>
          </w:tcPr>
          <w:p w:rsidR="00A31A44" w:rsidRDefault="00A31A44" w:rsidP="00852145">
            <w:pPr>
              <w:spacing w:line="264" w:lineRule="exact"/>
              <w:ind w:left="100"/>
              <w:jc w:val="center"/>
              <w:rPr>
                <w:sz w:val="20"/>
                <w:szCs w:val="20"/>
              </w:rPr>
            </w:pPr>
            <w:r>
              <w:rPr>
                <w:rFonts w:eastAsia="Times New Roman"/>
                <w:w w:val="99"/>
                <w:sz w:val="24"/>
                <w:szCs w:val="24"/>
              </w:rPr>
              <w:t>1,93</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40" w:type="dxa"/>
            <w:tcBorders>
              <w:bottom w:val="single" w:sz="8" w:space="0" w:color="auto"/>
              <w:right w:val="single" w:sz="8" w:space="0" w:color="auto"/>
            </w:tcBorders>
            <w:vAlign w:val="bottom"/>
          </w:tcPr>
          <w:p w:rsidR="00A31A44" w:rsidRDefault="00A31A44" w:rsidP="00852145">
            <w:pPr>
              <w:spacing w:line="264" w:lineRule="exact"/>
              <w:ind w:left="600"/>
              <w:rPr>
                <w:sz w:val="20"/>
                <w:szCs w:val="20"/>
              </w:rPr>
            </w:pPr>
            <w:r>
              <w:rPr>
                <w:rFonts w:eastAsia="Times New Roman"/>
                <w:sz w:val="24"/>
                <w:szCs w:val="24"/>
              </w:rPr>
              <w:t>6</w:t>
            </w:r>
          </w:p>
        </w:tc>
        <w:tc>
          <w:tcPr>
            <w:tcW w:w="1120" w:type="dxa"/>
            <w:tcBorders>
              <w:bottom w:val="single" w:sz="8" w:space="0" w:color="auto"/>
            </w:tcBorders>
            <w:vAlign w:val="bottom"/>
          </w:tcPr>
          <w:p w:rsidR="00A31A44" w:rsidRDefault="00A31A44" w:rsidP="00852145">
            <w:pPr>
              <w:spacing w:line="264" w:lineRule="exact"/>
              <w:ind w:left="100"/>
              <w:jc w:val="center"/>
              <w:rPr>
                <w:sz w:val="20"/>
                <w:szCs w:val="20"/>
              </w:rPr>
            </w:pPr>
            <w:r>
              <w:rPr>
                <w:rFonts w:eastAsia="Times New Roman"/>
                <w:w w:val="99"/>
                <w:sz w:val="24"/>
                <w:szCs w:val="24"/>
              </w:rPr>
              <w:t>1,79</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6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9"/>
                <w:sz w:val="24"/>
                <w:szCs w:val="24"/>
              </w:rPr>
              <w:t>5</w:t>
            </w:r>
          </w:p>
        </w:tc>
      </w:tr>
      <w:tr w:rsidR="00A31A44" w:rsidTr="00852145">
        <w:trPr>
          <w:trHeight w:val="262"/>
        </w:trPr>
        <w:tc>
          <w:tcPr>
            <w:tcW w:w="1400" w:type="dxa"/>
            <w:tcBorders>
              <w:left w:val="single" w:sz="8" w:space="0" w:color="auto"/>
              <w:bottom w:val="single" w:sz="8" w:space="0" w:color="auto"/>
              <w:right w:val="single" w:sz="8" w:space="0" w:color="auto"/>
            </w:tcBorders>
            <w:vAlign w:val="bottom"/>
          </w:tcPr>
          <w:p w:rsidR="00A31A44" w:rsidRDefault="00A31A44" w:rsidP="00852145">
            <w:pPr>
              <w:spacing w:line="262" w:lineRule="exact"/>
              <w:jc w:val="center"/>
              <w:rPr>
                <w:sz w:val="20"/>
                <w:szCs w:val="20"/>
              </w:rPr>
            </w:pPr>
            <w:r>
              <w:rPr>
                <w:rFonts w:eastAsia="Times New Roman"/>
                <w:w w:val="98"/>
                <w:sz w:val="24"/>
                <w:szCs w:val="24"/>
              </w:rPr>
              <w:t>MgO</w:t>
            </w:r>
          </w:p>
        </w:tc>
        <w:tc>
          <w:tcPr>
            <w:tcW w:w="1100" w:type="dxa"/>
            <w:tcBorders>
              <w:bottom w:val="single" w:sz="8" w:space="0" w:color="auto"/>
            </w:tcBorders>
            <w:vAlign w:val="bottom"/>
          </w:tcPr>
          <w:p w:rsidR="00A31A44" w:rsidRDefault="00A31A44" w:rsidP="00852145">
            <w:pPr>
              <w:spacing w:line="262" w:lineRule="exact"/>
              <w:ind w:left="160"/>
              <w:jc w:val="center"/>
              <w:rPr>
                <w:sz w:val="20"/>
                <w:szCs w:val="20"/>
              </w:rPr>
            </w:pPr>
            <w:r>
              <w:rPr>
                <w:rFonts w:eastAsia="Times New Roman"/>
                <w:w w:val="99"/>
                <w:sz w:val="24"/>
                <w:szCs w:val="24"/>
              </w:rPr>
              <w:t>2,45</w:t>
            </w:r>
          </w:p>
        </w:tc>
        <w:tc>
          <w:tcPr>
            <w:tcW w:w="260" w:type="dxa"/>
            <w:tcBorders>
              <w:bottom w:val="single" w:sz="8" w:space="0" w:color="auto"/>
              <w:right w:val="single" w:sz="8" w:space="0" w:color="auto"/>
            </w:tcBorders>
            <w:vAlign w:val="bottom"/>
          </w:tcPr>
          <w:p w:rsidR="00A31A44" w:rsidRDefault="00A31A44" w:rsidP="00852145"/>
        </w:tc>
        <w:tc>
          <w:tcPr>
            <w:tcW w:w="1380" w:type="dxa"/>
            <w:tcBorders>
              <w:bottom w:val="single" w:sz="8" w:space="0" w:color="auto"/>
              <w:right w:val="single" w:sz="8" w:space="0" w:color="auto"/>
            </w:tcBorders>
            <w:vAlign w:val="bottom"/>
          </w:tcPr>
          <w:p w:rsidR="00A31A44" w:rsidRDefault="00A31A44" w:rsidP="00852145">
            <w:pPr>
              <w:spacing w:line="262" w:lineRule="exact"/>
              <w:jc w:val="center"/>
              <w:rPr>
                <w:sz w:val="20"/>
                <w:szCs w:val="20"/>
              </w:rPr>
            </w:pPr>
            <w:r>
              <w:rPr>
                <w:rFonts w:eastAsia="Times New Roman"/>
                <w:w w:val="99"/>
                <w:sz w:val="24"/>
                <w:szCs w:val="24"/>
              </w:rPr>
              <w:t>10</w:t>
            </w:r>
          </w:p>
        </w:tc>
        <w:tc>
          <w:tcPr>
            <w:tcW w:w="1120" w:type="dxa"/>
            <w:tcBorders>
              <w:bottom w:val="single" w:sz="8" w:space="0" w:color="auto"/>
            </w:tcBorders>
            <w:vAlign w:val="bottom"/>
          </w:tcPr>
          <w:p w:rsidR="00A31A44" w:rsidRDefault="00A31A44" w:rsidP="00852145">
            <w:pPr>
              <w:spacing w:line="262" w:lineRule="exact"/>
              <w:ind w:left="100"/>
              <w:jc w:val="center"/>
              <w:rPr>
                <w:sz w:val="20"/>
                <w:szCs w:val="20"/>
              </w:rPr>
            </w:pPr>
            <w:r>
              <w:rPr>
                <w:rFonts w:eastAsia="Times New Roman"/>
                <w:w w:val="99"/>
                <w:sz w:val="24"/>
                <w:szCs w:val="24"/>
              </w:rPr>
              <w:t>1,60</w:t>
            </w:r>
          </w:p>
        </w:tc>
        <w:tc>
          <w:tcPr>
            <w:tcW w:w="260" w:type="dxa"/>
            <w:tcBorders>
              <w:bottom w:val="single" w:sz="8" w:space="0" w:color="auto"/>
              <w:right w:val="single" w:sz="8" w:space="0" w:color="auto"/>
            </w:tcBorders>
            <w:vAlign w:val="bottom"/>
          </w:tcPr>
          <w:p w:rsidR="00A31A44" w:rsidRDefault="00A31A44" w:rsidP="00852145"/>
        </w:tc>
        <w:tc>
          <w:tcPr>
            <w:tcW w:w="1340" w:type="dxa"/>
            <w:tcBorders>
              <w:bottom w:val="single" w:sz="8" w:space="0" w:color="auto"/>
              <w:right w:val="single" w:sz="8" w:space="0" w:color="auto"/>
            </w:tcBorders>
            <w:vAlign w:val="bottom"/>
          </w:tcPr>
          <w:p w:rsidR="00A31A44" w:rsidRDefault="00A31A44" w:rsidP="00852145">
            <w:pPr>
              <w:spacing w:line="262" w:lineRule="exact"/>
              <w:ind w:left="600"/>
              <w:rPr>
                <w:sz w:val="20"/>
                <w:szCs w:val="20"/>
              </w:rPr>
            </w:pPr>
            <w:r>
              <w:rPr>
                <w:rFonts w:eastAsia="Times New Roman"/>
                <w:sz w:val="24"/>
                <w:szCs w:val="24"/>
              </w:rPr>
              <w:t>7</w:t>
            </w:r>
          </w:p>
        </w:tc>
        <w:tc>
          <w:tcPr>
            <w:tcW w:w="1120" w:type="dxa"/>
            <w:tcBorders>
              <w:bottom w:val="single" w:sz="8" w:space="0" w:color="auto"/>
            </w:tcBorders>
            <w:vAlign w:val="bottom"/>
          </w:tcPr>
          <w:p w:rsidR="00A31A44" w:rsidRDefault="00A31A44" w:rsidP="00852145">
            <w:pPr>
              <w:spacing w:line="262" w:lineRule="exact"/>
              <w:ind w:left="100"/>
              <w:jc w:val="center"/>
              <w:rPr>
                <w:sz w:val="20"/>
                <w:szCs w:val="20"/>
              </w:rPr>
            </w:pPr>
            <w:r>
              <w:rPr>
                <w:rFonts w:eastAsia="Times New Roman"/>
                <w:w w:val="99"/>
                <w:sz w:val="24"/>
                <w:szCs w:val="24"/>
              </w:rPr>
              <w:t>1,471</w:t>
            </w:r>
          </w:p>
        </w:tc>
        <w:tc>
          <w:tcPr>
            <w:tcW w:w="260" w:type="dxa"/>
            <w:tcBorders>
              <w:bottom w:val="single" w:sz="8" w:space="0" w:color="auto"/>
              <w:right w:val="single" w:sz="8" w:space="0" w:color="auto"/>
            </w:tcBorders>
            <w:vAlign w:val="bottom"/>
          </w:tcPr>
          <w:p w:rsidR="00A31A44" w:rsidRDefault="00A31A44" w:rsidP="00852145"/>
        </w:tc>
        <w:tc>
          <w:tcPr>
            <w:tcW w:w="1360" w:type="dxa"/>
            <w:tcBorders>
              <w:bottom w:val="single" w:sz="8" w:space="0" w:color="auto"/>
              <w:right w:val="single" w:sz="8" w:space="0" w:color="auto"/>
            </w:tcBorders>
            <w:vAlign w:val="bottom"/>
          </w:tcPr>
          <w:p w:rsidR="00A31A44" w:rsidRDefault="00A31A44" w:rsidP="00852145">
            <w:pPr>
              <w:spacing w:line="262" w:lineRule="exact"/>
              <w:jc w:val="center"/>
              <w:rPr>
                <w:sz w:val="20"/>
                <w:szCs w:val="20"/>
              </w:rPr>
            </w:pPr>
            <w:r>
              <w:rPr>
                <w:rFonts w:eastAsia="Times New Roman"/>
                <w:w w:val="99"/>
                <w:sz w:val="24"/>
                <w:szCs w:val="24"/>
              </w:rPr>
              <w:t>8</w:t>
            </w:r>
          </w:p>
        </w:tc>
      </w:tr>
      <w:tr w:rsidR="00A31A44" w:rsidTr="00852145">
        <w:trPr>
          <w:trHeight w:val="265"/>
        </w:trPr>
        <w:tc>
          <w:tcPr>
            <w:tcW w:w="1400" w:type="dxa"/>
            <w:tcBorders>
              <w:left w:val="single" w:sz="8" w:space="0" w:color="auto"/>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5"/>
                <w:sz w:val="24"/>
                <w:szCs w:val="24"/>
              </w:rPr>
              <w:t>BeO</w:t>
            </w:r>
          </w:p>
        </w:tc>
        <w:tc>
          <w:tcPr>
            <w:tcW w:w="1100" w:type="dxa"/>
            <w:tcBorders>
              <w:bottom w:val="single" w:sz="8" w:space="0" w:color="auto"/>
            </w:tcBorders>
            <w:vAlign w:val="bottom"/>
          </w:tcPr>
          <w:p w:rsidR="00A31A44" w:rsidRDefault="00A31A44" w:rsidP="00852145">
            <w:pPr>
              <w:spacing w:line="264" w:lineRule="exact"/>
              <w:ind w:left="160"/>
              <w:jc w:val="center"/>
              <w:rPr>
                <w:sz w:val="20"/>
                <w:szCs w:val="20"/>
              </w:rPr>
            </w:pPr>
            <w:r>
              <w:rPr>
                <w:rFonts w:eastAsia="Times New Roman"/>
                <w:w w:val="99"/>
                <w:sz w:val="24"/>
                <w:szCs w:val="24"/>
              </w:rPr>
              <w:t>2,34</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8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9"/>
                <w:sz w:val="24"/>
                <w:szCs w:val="24"/>
              </w:rPr>
              <w:t>10</w:t>
            </w:r>
          </w:p>
        </w:tc>
        <w:tc>
          <w:tcPr>
            <w:tcW w:w="1120" w:type="dxa"/>
            <w:tcBorders>
              <w:bottom w:val="single" w:sz="8" w:space="0" w:color="auto"/>
            </w:tcBorders>
            <w:vAlign w:val="bottom"/>
          </w:tcPr>
          <w:p w:rsidR="00A31A44" w:rsidRDefault="00A31A44" w:rsidP="00852145">
            <w:pPr>
              <w:spacing w:line="264" w:lineRule="exact"/>
              <w:ind w:left="100"/>
              <w:jc w:val="center"/>
              <w:rPr>
                <w:sz w:val="20"/>
                <w:szCs w:val="20"/>
              </w:rPr>
            </w:pPr>
            <w:r>
              <w:rPr>
                <w:rFonts w:eastAsia="Times New Roman"/>
                <w:w w:val="99"/>
                <w:sz w:val="24"/>
                <w:szCs w:val="24"/>
              </w:rPr>
              <w:t>2,19</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40" w:type="dxa"/>
            <w:tcBorders>
              <w:bottom w:val="single" w:sz="8" w:space="0" w:color="auto"/>
              <w:right w:val="single" w:sz="8" w:space="0" w:color="auto"/>
            </w:tcBorders>
            <w:vAlign w:val="bottom"/>
          </w:tcPr>
          <w:p w:rsidR="00A31A44" w:rsidRDefault="00A31A44" w:rsidP="00852145">
            <w:pPr>
              <w:spacing w:line="264" w:lineRule="exact"/>
              <w:ind w:left="600"/>
              <w:rPr>
                <w:sz w:val="20"/>
                <w:szCs w:val="20"/>
              </w:rPr>
            </w:pPr>
            <w:r>
              <w:rPr>
                <w:rFonts w:eastAsia="Times New Roman"/>
                <w:sz w:val="24"/>
                <w:szCs w:val="24"/>
              </w:rPr>
              <w:t>9</w:t>
            </w:r>
          </w:p>
        </w:tc>
        <w:tc>
          <w:tcPr>
            <w:tcW w:w="1120" w:type="dxa"/>
            <w:tcBorders>
              <w:bottom w:val="single" w:sz="8" w:space="0" w:color="auto"/>
            </w:tcBorders>
            <w:vAlign w:val="bottom"/>
          </w:tcPr>
          <w:p w:rsidR="00A31A44" w:rsidRDefault="00A31A44" w:rsidP="00852145">
            <w:pPr>
              <w:spacing w:line="264" w:lineRule="exact"/>
              <w:ind w:left="100"/>
              <w:jc w:val="center"/>
              <w:rPr>
                <w:sz w:val="20"/>
                <w:szCs w:val="20"/>
              </w:rPr>
            </w:pPr>
            <w:r>
              <w:rPr>
                <w:rFonts w:eastAsia="Times New Roman"/>
                <w:w w:val="99"/>
                <w:sz w:val="24"/>
                <w:szCs w:val="24"/>
              </w:rPr>
              <w:t>2,06</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6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9"/>
                <w:sz w:val="24"/>
                <w:szCs w:val="24"/>
              </w:rPr>
              <w:t>10</w:t>
            </w:r>
          </w:p>
        </w:tc>
      </w:tr>
      <w:tr w:rsidR="00A31A44" w:rsidTr="00852145">
        <w:trPr>
          <w:trHeight w:val="265"/>
        </w:trPr>
        <w:tc>
          <w:tcPr>
            <w:tcW w:w="1400" w:type="dxa"/>
            <w:tcBorders>
              <w:left w:val="single" w:sz="8" w:space="0" w:color="auto"/>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sz w:val="24"/>
                <w:szCs w:val="24"/>
              </w:rPr>
              <w:t>NaF</w:t>
            </w:r>
          </w:p>
        </w:tc>
        <w:tc>
          <w:tcPr>
            <w:tcW w:w="1100" w:type="dxa"/>
            <w:tcBorders>
              <w:bottom w:val="single" w:sz="8" w:space="0" w:color="auto"/>
            </w:tcBorders>
            <w:vAlign w:val="bottom"/>
          </w:tcPr>
          <w:p w:rsidR="00A31A44" w:rsidRDefault="00A31A44" w:rsidP="00852145">
            <w:pPr>
              <w:spacing w:line="264" w:lineRule="exact"/>
              <w:ind w:left="160"/>
              <w:jc w:val="center"/>
              <w:rPr>
                <w:sz w:val="20"/>
                <w:szCs w:val="20"/>
              </w:rPr>
            </w:pPr>
            <w:r>
              <w:rPr>
                <w:rFonts w:eastAsia="Times New Roman"/>
                <w:w w:val="99"/>
                <w:sz w:val="24"/>
                <w:szCs w:val="24"/>
              </w:rPr>
              <w:t>2,32</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8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9"/>
                <w:sz w:val="24"/>
                <w:szCs w:val="24"/>
              </w:rPr>
              <w:t>10</w:t>
            </w:r>
          </w:p>
        </w:tc>
        <w:tc>
          <w:tcPr>
            <w:tcW w:w="1120" w:type="dxa"/>
            <w:tcBorders>
              <w:bottom w:val="single" w:sz="8" w:space="0" w:color="auto"/>
            </w:tcBorders>
            <w:vAlign w:val="bottom"/>
          </w:tcPr>
          <w:p w:rsidR="00A31A44" w:rsidRDefault="00A31A44" w:rsidP="00852145">
            <w:pPr>
              <w:spacing w:line="264" w:lineRule="exact"/>
              <w:ind w:left="100"/>
              <w:jc w:val="center"/>
              <w:rPr>
                <w:sz w:val="20"/>
                <w:szCs w:val="20"/>
              </w:rPr>
            </w:pPr>
            <w:r>
              <w:rPr>
                <w:rFonts w:eastAsia="Times New Roman"/>
                <w:w w:val="99"/>
                <w:sz w:val="24"/>
                <w:szCs w:val="24"/>
              </w:rPr>
              <w:t>1,639</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40" w:type="dxa"/>
            <w:tcBorders>
              <w:bottom w:val="single" w:sz="8" w:space="0" w:color="auto"/>
              <w:right w:val="single" w:sz="8" w:space="0" w:color="auto"/>
            </w:tcBorders>
            <w:vAlign w:val="bottom"/>
          </w:tcPr>
          <w:p w:rsidR="00A31A44" w:rsidRDefault="00A31A44" w:rsidP="00852145">
            <w:pPr>
              <w:spacing w:line="264" w:lineRule="exact"/>
              <w:ind w:left="600"/>
              <w:rPr>
                <w:sz w:val="20"/>
                <w:szCs w:val="20"/>
              </w:rPr>
            </w:pPr>
            <w:r>
              <w:rPr>
                <w:rFonts w:eastAsia="Times New Roman"/>
                <w:sz w:val="24"/>
                <w:szCs w:val="24"/>
              </w:rPr>
              <w:t>9</w:t>
            </w:r>
          </w:p>
        </w:tc>
        <w:tc>
          <w:tcPr>
            <w:tcW w:w="1120" w:type="dxa"/>
            <w:tcBorders>
              <w:bottom w:val="single" w:sz="8" w:space="0" w:color="auto"/>
            </w:tcBorders>
            <w:vAlign w:val="bottom"/>
          </w:tcPr>
          <w:p w:rsidR="00A31A44" w:rsidRDefault="00A31A44" w:rsidP="00852145">
            <w:pPr>
              <w:spacing w:line="264" w:lineRule="exact"/>
              <w:ind w:left="100"/>
              <w:jc w:val="center"/>
              <w:rPr>
                <w:sz w:val="20"/>
                <w:szCs w:val="20"/>
              </w:rPr>
            </w:pPr>
            <w:r>
              <w:rPr>
                <w:rFonts w:eastAsia="Times New Roman"/>
                <w:w w:val="99"/>
                <w:sz w:val="24"/>
                <w:szCs w:val="24"/>
              </w:rPr>
              <w:t>1,037</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6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9"/>
                <w:sz w:val="24"/>
                <w:szCs w:val="24"/>
              </w:rPr>
              <w:t>8</w:t>
            </w:r>
          </w:p>
        </w:tc>
      </w:tr>
      <w:tr w:rsidR="00A31A44" w:rsidTr="00852145">
        <w:trPr>
          <w:trHeight w:val="269"/>
        </w:trPr>
        <w:tc>
          <w:tcPr>
            <w:tcW w:w="1400" w:type="dxa"/>
            <w:tcBorders>
              <w:left w:val="single" w:sz="8" w:space="0" w:color="auto"/>
              <w:bottom w:val="single" w:sz="8" w:space="0" w:color="auto"/>
              <w:right w:val="single" w:sz="8" w:space="0" w:color="auto"/>
            </w:tcBorders>
            <w:vAlign w:val="bottom"/>
          </w:tcPr>
          <w:p w:rsidR="00A31A44" w:rsidRDefault="00A31A44" w:rsidP="00852145">
            <w:pPr>
              <w:spacing w:line="268" w:lineRule="exact"/>
              <w:jc w:val="center"/>
              <w:rPr>
                <w:sz w:val="20"/>
                <w:szCs w:val="20"/>
              </w:rPr>
            </w:pPr>
            <w:r>
              <w:rPr>
                <w:rFonts w:eastAsia="Times New Roman"/>
                <w:sz w:val="23"/>
                <w:szCs w:val="23"/>
              </w:rPr>
              <w:t>CaF</w:t>
            </w:r>
            <w:r>
              <w:rPr>
                <w:rFonts w:eastAsia="Times New Roman"/>
                <w:sz w:val="31"/>
                <w:szCs w:val="31"/>
                <w:vertAlign w:val="subscript"/>
              </w:rPr>
              <w:t>2</w:t>
            </w:r>
          </w:p>
        </w:tc>
        <w:tc>
          <w:tcPr>
            <w:tcW w:w="1100" w:type="dxa"/>
            <w:tcBorders>
              <w:bottom w:val="single" w:sz="8" w:space="0" w:color="auto"/>
            </w:tcBorders>
            <w:vAlign w:val="bottom"/>
          </w:tcPr>
          <w:p w:rsidR="00A31A44" w:rsidRDefault="00A31A44" w:rsidP="00852145">
            <w:pPr>
              <w:spacing w:line="264" w:lineRule="exact"/>
              <w:ind w:left="160"/>
              <w:jc w:val="center"/>
              <w:rPr>
                <w:sz w:val="20"/>
                <w:szCs w:val="20"/>
              </w:rPr>
            </w:pPr>
            <w:r>
              <w:rPr>
                <w:rFonts w:eastAsia="Times New Roman"/>
                <w:w w:val="99"/>
                <w:sz w:val="24"/>
                <w:szCs w:val="24"/>
              </w:rPr>
              <w:t>1,93</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8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9"/>
                <w:sz w:val="24"/>
                <w:szCs w:val="24"/>
              </w:rPr>
              <w:t>10</w:t>
            </w:r>
          </w:p>
        </w:tc>
        <w:tc>
          <w:tcPr>
            <w:tcW w:w="1120" w:type="dxa"/>
            <w:tcBorders>
              <w:bottom w:val="single" w:sz="8" w:space="0" w:color="auto"/>
            </w:tcBorders>
            <w:vAlign w:val="bottom"/>
          </w:tcPr>
          <w:p w:rsidR="00A31A44" w:rsidRDefault="00A31A44" w:rsidP="00852145">
            <w:pPr>
              <w:spacing w:line="264" w:lineRule="exact"/>
              <w:ind w:left="100"/>
              <w:jc w:val="center"/>
              <w:rPr>
                <w:sz w:val="20"/>
                <w:szCs w:val="20"/>
              </w:rPr>
            </w:pPr>
            <w:r>
              <w:rPr>
                <w:rFonts w:eastAsia="Times New Roman"/>
                <w:w w:val="99"/>
                <w:sz w:val="24"/>
                <w:szCs w:val="24"/>
              </w:rPr>
              <w:t>3,16</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40" w:type="dxa"/>
            <w:tcBorders>
              <w:bottom w:val="single" w:sz="8" w:space="0" w:color="auto"/>
              <w:right w:val="single" w:sz="8" w:space="0" w:color="auto"/>
            </w:tcBorders>
            <w:vAlign w:val="bottom"/>
          </w:tcPr>
          <w:p w:rsidR="00A31A44" w:rsidRDefault="00A31A44" w:rsidP="00852145">
            <w:pPr>
              <w:spacing w:line="264" w:lineRule="exact"/>
              <w:ind w:left="600"/>
              <w:rPr>
                <w:sz w:val="20"/>
                <w:szCs w:val="20"/>
              </w:rPr>
            </w:pPr>
            <w:r>
              <w:rPr>
                <w:rFonts w:eastAsia="Times New Roman"/>
                <w:sz w:val="24"/>
                <w:szCs w:val="24"/>
              </w:rPr>
              <w:t>5</w:t>
            </w:r>
          </w:p>
        </w:tc>
        <w:tc>
          <w:tcPr>
            <w:tcW w:w="1120" w:type="dxa"/>
            <w:tcBorders>
              <w:bottom w:val="single" w:sz="8" w:space="0" w:color="auto"/>
            </w:tcBorders>
            <w:vAlign w:val="bottom"/>
          </w:tcPr>
          <w:p w:rsidR="00A31A44" w:rsidRDefault="00A31A44" w:rsidP="00852145">
            <w:pPr>
              <w:spacing w:line="264" w:lineRule="exact"/>
              <w:ind w:left="100"/>
              <w:jc w:val="center"/>
              <w:rPr>
                <w:sz w:val="20"/>
                <w:szCs w:val="20"/>
              </w:rPr>
            </w:pPr>
            <w:r>
              <w:rPr>
                <w:rFonts w:eastAsia="Times New Roman"/>
                <w:w w:val="99"/>
                <w:sz w:val="24"/>
                <w:szCs w:val="24"/>
              </w:rPr>
              <w:t>1,65</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6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9"/>
                <w:sz w:val="24"/>
                <w:szCs w:val="24"/>
              </w:rPr>
              <w:t>5</w:t>
            </w:r>
          </w:p>
        </w:tc>
      </w:tr>
      <w:tr w:rsidR="00A31A44" w:rsidTr="00852145">
        <w:trPr>
          <w:trHeight w:val="265"/>
        </w:trPr>
        <w:tc>
          <w:tcPr>
            <w:tcW w:w="1400" w:type="dxa"/>
            <w:tcBorders>
              <w:left w:val="single" w:sz="8" w:space="0" w:color="auto"/>
              <w:bottom w:val="single" w:sz="8" w:space="0" w:color="auto"/>
              <w:right w:val="single" w:sz="8" w:space="0" w:color="auto"/>
            </w:tcBorders>
            <w:vAlign w:val="bottom"/>
          </w:tcPr>
          <w:p w:rsidR="00A31A44" w:rsidRDefault="00A31A44" w:rsidP="00852145">
            <w:pPr>
              <w:spacing w:line="265" w:lineRule="exact"/>
              <w:jc w:val="center"/>
              <w:rPr>
                <w:sz w:val="20"/>
                <w:szCs w:val="20"/>
              </w:rPr>
            </w:pPr>
            <w:r>
              <w:rPr>
                <w:rFonts w:eastAsia="Times New Roman"/>
                <w:w w:val="96"/>
              </w:rPr>
              <w:t>TiO</w:t>
            </w:r>
            <w:r>
              <w:rPr>
                <w:rFonts w:eastAsia="Times New Roman"/>
                <w:w w:val="96"/>
                <w:sz w:val="30"/>
                <w:szCs w:val="30"/>
                <w:vertAlign w:val="subscript"/>
              </w:rPr>
              <w:t>2</w:t>
            </w:r>
          </w:p>
        </w:tc>
        <w:tc>
          <w:tcPr>
            <w:tcW w:w="1100" w:type="dxa"/>
            <w:tcBorders>
              <w:bottom w:val="single" w:sz="8" w:space="0" w:color="auto"/>
            </w:tcBorders>
            <w:vAlign w:val="bottom"/>
          </w:tcPr>
          <w:p w:rsidR="00A31A44" w:rsidRDefault="00A31A44" w:rsidP="00852145">
            <w:pPr>
              <w:spacing w:line="264" w:lineRule="exact"/>
              <w:ind w:left="160"/>
              <w:jc w:val="center"/>
              <w:rPr>
                <w:sz w:val="20"/>
                <w:szCs w:val="20"/>
              </w:rPr>
            </w:pPr>
            <w:r>
              <w:rPr>
                <w:rFonts w:eastAsia="Times New Roman"/>
                <w:w w:val="99"/>
                <w:sz w:val="24"/>
                <w:szCs w:val="24"/>
              </w:rPr>
              <w:t>1,69</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8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9"/>
                <w:sz w:val="24"/>
                <w:szCs w:val="24"/>
              </w:rPr>
              <w:t>10</w:t>
            </w:r>
          </w:p>
        </w:tc>
        <w:tc>
          <w:tcPr>
            <w:tcW w:w="1120" w:type="dxa"/>
            <w:tcBorders>
              <w:bottom w:val="single" w:sz="8" w:space="0" w:color="auto"/>
            </w:tcBorders>
            <w:vAlign w:val="bottom"/>
          </w:tcPr>
          <w:p w:rsidR="00A31A44" w:rsidRDefault="00A31A44" w:rsidP="00852145">
            <w:pPr>
              <w:spacing w:line="264" w:lineRule="exact"/>
              <w:ind w:left="100"/>
              <w:jc w:val="center"/>
              <w:rPr>
                <w:sz w:val="20"/>
                <w:szCs w:val="20"/>
              </w:rPr>
            </w:pPr>
            <w:r>
              <w:rPr>
                <w:rFonts w:eastAsia="Times New Roman"/>
                <w:w w:val="99"/>
                <w:sz w:val="24"/>
                <w:szCs w:val="24"/>
              </w:rPr>
              <w:t>3,24</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40" w:type="dxa"/>
            <w:tcBorders>
              <w:bottom w:val="single" w:sz="8" w:space="0" w:color="auto"/>
              <w:right w:val="single" w:sz="8" w:space="0" w:color="auto"/>
            </w:tcBorders>
            <w:vAlign w:val="bottom"/>
          </w:tcPr>
          <w:p w:rsidR="00A31A44" w:rsidRDefault="00A31A44" w:rsidP="00852145">
            <w:pPr>
              <w:spacing w:line="264" w:lineRule="exact"/>
              <w:ind w:left="600"/>
              <w:rPr>
                <w:sz w:val="20"/>
                <w:szCs w:val="20"/>
              </w:rPr>
            </w:pPr>
            <w:r>
              <w:rPr>
                <w:rFonts w:eastAsia="Times New Roman"/>
                <w:sz w:val="24"/>
                <w:szCs w:val="24"/>
              </w:rPr>
              <w:t>5</w:t>
            </w:r>
          </w:p>
        </w:tc>
        <w:tc>
          <w:tcPr>
            <w:tcW w:w="1120" w:type="dxa"/>
            <w:tcBorders>
              <w:bottom w:val="single" w:sz="8" w:space="0" w:color="auto"/>
            </w:tcBorders>
            <w:vAlign w:val="bottom"/>
          </w:tcPr>
          <w:p w:rsidR="00A31A44" w:rsidRDefault="00A31A44" w:rsidP="00852145">
            <w:pPr>
              <w:spacing w:line="264" w:lineRule="exact"/>
              <w:ind w:left="100"/>
              <w:jc w:val="center"/>
              <w:rPr>
                <w:sz w:val="20"/>
                <w:szCs w:val="20"/>
              </w:rPr>
            </w:pPr>
            <w:r>
              <w:rPr>
                <w:rFonts w:eastAsia="Times New Roman"/>
                <w:w w:val="99"/>
                <w:sz w:val="24"/>
                <w:szCs w:val="24"/>
              </w:rPr>
              <w:t>1,35</w:t>
            </w:r>
          </w:p>
        </w:tc>
        <w:tc>
          <w:tcPr>
            <w:tcW w:w="260" w:type="dxa"/>
            <w:tcBorders>
              <w:bottom w:val="single" w:sz="8" w:space="0" w:color="auto"/>
              <w:right w:val="single" w:sz="8" w:space="0" w:color="auto"/>
            </w:tcBorders>
            <w:vAlign w:val="bottom"/>
          </w:tcPr>
          <w:p w:rsidR="00A31A44" w:rsidRDefault="00A31A44" w:rsidP="00852145">
            <w:pPr>
              <w:rPr>
                <w:sz w:val="23"/>
                <w:szCs w:val="23"/>
              </w:rPr>
            </w:pPr>
          </w:p>
        </w:tc>
        <w:tc>
          <w:tcPr>
            <w:tcW w:w="1360" w:type="dxa"/>
            <w:tcBorders>
              <w:bottom w:val="single" w:sz="8" w:space="0" w:color="auto"/>
              <w:right w:val="single" w:sz="8" w:space="0" w:color="auto"/>
            </w:tcBorders>
            <w:vAlign w:val="bottom"/>
          </w:tcPr>
          <w:p w:rsidR="00A31A44" w:rsidRDefault="00A31A44" w:rsidP="00852145">
            <w:pPr>
              <w:spacing w:line="264" w:lineRule="exact"/>
              <w:jc w:val="center"/>
              <w:rPr>
                <w:sz w:val="20"/>
                <w:szCs w:val="20"/>
              </w:rPr>
            </w:pPr>
            <w:r>
              <w:rPr>
                <w:rFonts w:eastAsia="Times New Roman"/>
                <w:w w:val="99"/>
                <w:sz w:val="24"/>
                <w:szCs w:val="24"/>
              </w:rPr>
              <w:t>8</w:t>
            </w:r>
          </w:p>
        </w:tc>
      </w:tr>
    </w:tbl>
    <w:p w:rsidR="00A31A44" w:rsidRDefault="00A31A44" w:rsidP="00A31A44">
      <w:pPr>
        <w:spacing w:line="258" w:lineRule="exact"/>
        <w:rPr>
          <w:sz w:val="20"/>
          <w:szCs w:val="20"/>
        </w:rPr>
      </w:pPr>
    </w:p>
    <w:p w:rsidR="00A31A44" w:rsidRDefault="00A31A44" w:rsidP="00A31A44">
      <w:pPr>
        <w:spacing w:line="230" w:lineRule="auto"/>
        <w:ind w:left="260" w:right="100" w:firstLine="721"/>
        <w:jc w:val="both"/>
        <w:rPr>
          <w:sz w:val="20"/>
          <w:szCs w:val="20"/>
        </w:rPr>
      </w:pPr>
      <w:r>
        <w:rPr>
          <w:rFonts w:eastAsia="Times New Roman"/>
          <w:sz w:val="29"/>
          <w:szCs w:val="29"/>
        </w:rPr>
        <w:t>Рентгенофазалық талдау әрбір фазаның құрамын 1%-ға дейінгі дәлдікпен анықтауға мүмкіндік береді. Кристалды фазаның бірқатар комбинацияларында сезімталдылық деңгейі 10%-ға дейін төмендейді. Жалпы алғанда әдіс әмбебап, қарапайым, бірмәнді ақпарат береді, сондықтан практикада кең таралған.</w:t>
      </w:r>
    </w:p>
    <w:p w:rsidR="00A31A44" w:rsidRDefault="00A31A44" w:rsidP="00A31A44">
      <w:pPr>
        <w:spacing w:line="2" w:lineRule="exact"/>
        <w:rPr>
          <w:sz w:val="20"/>
          <w:szCs w:val="20"/>
        </w:rPr>
      </w:pPr>
    </w:p>
    <w:p w:rsidR="00A31A44" w:rsidRDefault="00A31A44" w:rsidP="00A31A44">
      <w:pPr>
        <w:tabs>
          <w:tab w:val="left" w:pos="2240"/>
          <w:tab w:val="left" w:pos="3440"/>
          <w:tab w:val="left" w:pos="5720"/>
          <w:tab w:val="left" w:pos="6700"/>
          <w:tab w:val="left" w:pos="7200"/>
          <w:tab w:val="left" w:pos="8440"/>
          <w:tab w:val="left" w:pos="8820"/>
          <w:tab w:val="left" w:pos="9460"/>
        </w:tabs>
        <w:ind w:left="980"/>
        <w:rPr>
          <w:sz w:val="20"/>
          <w:szCs w:val="20"/>
        </w:rPr>
      </w:pPr>
      <w:r>
        <w:rPr>
          <w:rFonts w:eastAsia="Times New Roman"/>
          <w:sz w:val="29"/>
          <w:szCs w:val="29"/>
        </w:rPr>
        <w:t>Қоспаны</w:t>
      </w:r>
      <w:r>
        <w:rPr>
          <w:rFonts w:eastAsia="Times New Roman"/>
          <w:sz w:val="29"/>
          <w:szCs w:val="29"/>
        </w:rPr>
        <w:tab/>
        <w:t>сапалық</w:t>
      </w:r>
      <w:r>
        <w:rPr>
          <w:rFonts w:eastAsia="Times New Roman"/>
          <w:sz w:val="29"/>
          <w:szCs w:val="29"/>
        </w:rPr>
        <w:tab/>
        <w:t>рентгенофазалық</w:t>
      </w:r>
      <w:r>
        <w:rPr>
          <w:rFonts w:eastAsia="Times New Roman"/>
          <w:sz w:val="29"/>
          <w:szCs w:val="29"/>
        </w:rPr>
        <w:tab/>
        <w:t>талдау</w:t>
      </w:r>
      <w:r>
        <w:rPr>
          <w:rFonts w:eastAsia="Times New Roman"/>
          <w:sz w:val="29"/>
          <w:szCs w:val="29"/>
        </w:rPr>
        <w:tab/>
        <w:t>екі</w:t>
      </w:r>
      <w:r>
        <w:rPr>
          <w:rFonts w:eastAsia="Times New Roman"/>
          <w:sz w:val="29"/>
          <w:szCs w:val="29"/>
        </w:rPr>
        <w:tab/>
        <w:t>фазаның</w:t>
      </w:r>
      <w:r>
        <w:rPr>
          <w:sz w:val="20"/>
          <w:szCs w:val="20"/>
        </w:rPr>
        <w:tab/>
      </w:r>
      <w:r>
        <w:rPr>
          <w:rFonts w:eastAsia="Times New Roman"/>
          <w:i/>
          <w:iCs/>
          <w:sz w:val="29"/>
          <w:szCs w:val="29"/>
        </w:rPr>
        <w:t>т</w:t>
      </w:r>
      <w:r>
        <w:rPr>
          <w:sz w:val="20"/>
          <w:szCs w:val="20"/>
        </w:rPr>
        <w:tab/>
      </w:r>
      <w:r>
        <w:rPr>
          <w:rFonts w:eastAsia="Times New Roman"/>
          <w:sz w:val="29"/>
          <w:szCs w:val="29"/>
        </w:rPr>
        <w:t>мен</w:t>
      </w:r>
      <w:r>
        <w:rPr>
          <w:sz w:val="20"/>
          <w:szCs w:val="20"/>
        </w:rPr>
        <w:tab/>
      </w:r>
      <w:r>
        <w:rPr>
          <w:rFonts w:eastAsia="Times New Roman"/>
          <w:i/>
          <w:iCs/>
          <w:sz w:val="28"/>
          <w:szCs w:val="28"/>
        </w:rPr>
        <w:t>п</w:t>
      </w:r>
    </w:p>
    <w:p w:rsidR="00A31A44" w:rsidRDefault="00A31A44" w:rsidP="00A31A44">
      <w:pPr>
        <w:spacing w:line="18" w:lineRule="exact"/>
        <w:rPr>
          <w:sz w:val="20"/>
          <w:szCs w:val="20"/>
        </w:rPr>
      </w:pPr>
    </w:p>
    <w:p w:rsidR="00A31A44" w:rsidRDefault="00A31A44" w:rsidP="00A31A44">
      <w:pPr>
        <w:spacing w:line="279" w:lineRule="auto"/>
        <w:ind w:left="260" w:right="120"/>
        <w:jc w:val="both"/>
        <w:rPr>
          <w:sz w:val="20"/>
          <w:szCs w:val="20"/>
        </w:rPr>
      </w:pPr>
      <w:r>
        <w:rPr>
          <w:rFonts w:eastAsia="Times New Roman"/>
          <w:sz w:val="28"/>
          <w:szCs w:val="28"/>
        </w:rPr>
        <w:t xml:space="preserve">интенсивтіліктерінің ( </w:t>
      </w:r>
      <w:r>
        <w:rPr>
          <w:rFonts w:eastAsia="Times New Roman"/>
          <w:i/>
          <w:iCs/>
          <w:sz w:val="26"/>
          <w:szCs w:val="26"/>
        </w:rPr>
        <w:t>I</w:t>
      </w:r>
      <w:r>
        <w:rPr>
          <w:rFonts w:eastAsia="Times New Roman"/>
          <w:sz w:val="28"/>
          <w:szCs w:val="28"/>
        </w:rPr>
        <w:t xml:space="preserve"> </w:t>
      </w:r>
      <w:r>
        <w:rPr>
          <w:rFonts w:eastAsia="Times New Roman"/>
          <w:i/>
          <w:iCs/>
          <w:sz w:val="28"/>
          <w:szCs w:val="28"/>
          <w:vertAlign w:val="subscript"/>
        </w:rPr>
        <w:t>m</w:t>
      </w:r>
      <w:r>
        <w:rPr>
          <w:rFonts w:eastAsia="Times New Roman"/>
          <w:sz w:val="28"/>
          <w:szCs w:val="28"/>
        </w:rPr>
        <w:t xml:space="preserve"> </w:t>
      </w:r>
      <w:r>
        <w:rPr>
          <w:rFonts w:eastAsia="Times New Roman"/>
          <w:sz w:val="26"/>
          <w:szCs w:val="26"/>
        </w:rPr>
        <w:t>/</w:t>
      </w:r>
      <w:r>
        <w:rPr>
          <w:rFonts w:eastAsia="Times New Roman"/>
          <w:sz w:val="28"/>
          <w:szCs w:val="28"/>
        </w:rPr>
        <w:t xml:space="preserve"> </w:t>
      </w:r>
      <w:r>
        <w:rPr>
          <w:rFonts w:eastAsia="Times New Roman"/>
          <w:i/>
          <w:iCs/>
          <w:sz w:val="26"/>
          <w:szCs w:val="26"/>
        </w:rPr>
        <w:t>I</w:t>
      </w:r>
      <w:r>
        <w:rPr>
          <w:rFonts w:eastAsia="Times New Roman"/>
          <w:sz w:val="28"/>
          <w:szCs w:val="28"/>
        </w:rPr>
        <w:t xml:space="preserve"> </w:t>
      </w:r>
      <w:r>
        <w:rPr>
          <w:rFonts w:eastAsia="Times New Roman"/>
          <w:i/>
          <w:iCs/>
          <w:sz w:val="28"/>
          <w:szCs w:val="28"/>
          <w:vertAlign w:val="subscript"/>
        </w:rPr>
        <w:t>n</w:t>
      </w:r>
      <w:r>
        <w:rPr>
          <w:rFonts w:eastAsia="Times New Roman"/>
          <w:sz w:val="28"/>
          <w:szCs w:val="28"/>
        </w:rPr>
        <w:t xml:space="preserve"> ) қатынасының осы фазалар концентрацияларының қатынасына </w:t>
      </w:r>
      <w:r>
        <w:rPr>
          <w:rFonts w:eastAsia="Times New Roman"/>
          <w:i/>
          <w:iCs/>
          <w:sz w:val="26"/>
          <w:szCs w:val="26"/>
        </w:rPr>
        <w:t>C</w:t>
      </w:r>
      <w:r>
        <w:rPr>
          <w:rFonts w:eastAsia="Times New Roman"/>
          <w:i/>
          <w:iCs/>
          <w:sz w:val="28"/>
          <w:szCs w:val="28"/>
          <w:vertAlign w:val="subscript"/>
        </w:rPr>
        <w:t>m</w:t>
      </w:r>
      <w:r>
        <w:rPr>
          <w:rFonts w:eastAsia="Times New Roman"/>
          <w:sz w:val="28"/>
          <w:szCs w:val="28"/>
        </w:rPr>
        <w:t xml:space="preserve"> </w:t>
      </w:r>
      <w:r>
        <w:rPr>
          <w:rFonts w:eastAsia="Times New Roman"/>
          <w:sz w:val="26"/>
          <w:szCs w:val="26"/>
        </w:rPr>
        <w:t>/</w:t>
      </w:r>
      <w:r>
        <w:rPr>
          <w:rFonts w:eastAsia="Times New Roman"/>
          <w:sz w:val="28"/>
          <w:szCs w:val="28"/>
        </w:rPr>
        <w:t xml:space="preserve"> </w:t>
      </w:r>
      <w:r>
        <w:rPr>
          <w:rFonts w:eastAsia="Times New Roman"/>
          <w:i/>
          <w:iCs/>
          <w:sz w:val="26"/>
          <w:szCs w:val="26"/>
        </w:rPr>
        <w:t>C</w:t>
      </w:r>
      <w:r>
        <w:rPr>
          <w:rFonts w:eastAsia="Times New Roman"/>
          <w:i/>
          <w:iCs/>
          <w:sz w:val="28"/>
          <w:szCs w:val="28"/>
          <w:vertAlign w:val="subscript"/>
        </w:rPr>
        <w:t>n</w:t>
      </w:r>
      <w:r>
        <w:rPr>
          <w:rFonts w:eastAsia="Times New Roman"/>
          <w:sz w:val="28"/>
          <w:szCs w:val="28"/>
        </w:rPr>
        <w:t xml:space="preserve"> тәуелділігіне негізделген. Жалпы</w:t>
      </w:r>
    </w:p>
    <w:p w:rsidR="00A31A44" w:rsidRDefault="00A31A44" w:rsidP="00A31A44">
      <w:pPr>
        <w:spacing w:line="2" w:lineRule="exact"/>
        <w:rPr>
          <w:sz w:val="20"/>
          <w:szCs w:val="20"/>
        </w:rPr>
      </w:pPr>
    </w:p>
    <w:p w:rsidR="00A31A44" w:rsidRDefault="00A31A44" w:rsidP="00A31A44">
      <w:pPr>
        <w:spacing w:line="243" w:lineRule="auto"/>
        <w:ind w:left="260" w:right="100"/>
        <w:jc w:val="both"/>
        <w:rPr>
          <w:sz w:val="20"/>
          <w:szCs w:val="20"/>
        </w:rPr>
      </w:pPr>
      <w:r>
        <w:rPr>
          <w:rFonts w:eastAsia="Times New Roman"/>
          <w:sz w:val="28"/>
          <w:szCs w:val="28"/>
        </w:rPr>
        <w:t xml:space="preserve">алғанда, қандай да бір фазаның қандай да болмасын сызықтарының интенсивтілігі үлгідегі оның құрамына пропорционал болу керек, бірақ практикада бұл байланыс сызықты емес. Сондықтан сапалық анықтау үшін практикада барлық белгілі спектралды әдістер калибрлеуін, соның ішінде - ішкі стандарт әдісі қолданылады. Бұл әдістің мәнісі зерттелетін үлгіге белгілі бір мөлшерде белгілі затты (стандарт) қосу болып табылады. Үлгі сызығына стандарттың ешбір сызығы қабаттаспау керек. Түсіру үшін стандарт пен үлгінің интенсивті сызықтарының бір-біріне жақын орналасқан дифрактограммадағы аймағы таңдалады. Екі үлгі дифрактограммаларын салыстыру кезінде анықталатын фазаның </w:t>
      </w:r>
      <w:r>
        <w:rPr>
          <w:rFonts w:eastAsia="Times New Roman"/>
          <w:b/>
          <w:bCs/>
          <w:i/>
          <w:iCs/>
          <w:sz w:val="28"/>
          <w:szCs w:val="28"/>
        </w:rPr>
        <w:t>т</w:t>
      </w:r>
      <w:r>
        <w:rPr>
          <w:rFonts w:eastAsia="Times New Roman"/>
          <w:sz w:val="28"/>
          <w:szCs w:val="28"/>
        </w:rPr>
        <w:t xml:space="preserve"> біреуінің концентрациясы </w:t>
      </w:r>
      <w:r>
        <w:rPr>
          <w:rFonts w:eastAsia="Times New Roman"/>
          <w:i/>
          <w:iCs/>
          <w:sz w:val="26"/>
          <w:szCs w:val="26"/>
        </w:rPr>
        <w:t>C</w:t>
      </w:r>
      <w:r>
        <w:rPr>
          <w:rFonts w:eastAsia="Times New Roman"/>
          <w:i/>
          <w:iCs/>
          <w:sz w:val="28"/>
          <w:szCs w:val="28"/>
          <w:vertAlign w:val="subscript"/>
        </w:rPr>
        <w:t>m</w:t>
      </w:r>
      <w:r>
        <w:rPr>
          <w:rFonts w:ascii="Symbol" w:eastAsia="Symbol" w:hAnsi="Symbol" w:cs="Symbol"/>
          <w:sz w:val="26"/>
          <w:szCs w:val="26"/>
        </w:rPr>
        <w:t></w:t>
      </w:r>
    </w:p>
    <w:p w:rsidR="00A31A44" w:rsidRDefault="00A31A44" w:rsidP="00A31A44">
      <w:pPr>
        <w:spacing w:line="28" w:lineRule="exact"/>
        <w:rPr>
          <w:sz w:val="20"/>
          <w:szCs w:val="20"/>
        </w:rPr>
      </w:pPr>
    </w:p>
    <w:p w:rsidR="00A31A44" w:rsidRDefault="00A31A44" w:rsidP="00A31A44">
      <w:pPr>
        <w:spacing w:line="224" w:lineRule="auto"/>
        <w:ind w:left="260" w:right="100"/>
        <w:jc w:val="both"/>
        <w:rPr>
          <w:sz w:val="20"/>
          <w:szCs w:val="20"/>
        </w:rPr>
      </w:pPr>
      <w:r>
        <w:rPr>
          <w:rFonts w:eastAsia="Times New Roman"/>
          <w:sz w:val="28"/>
          <w:szCs w:val="28"/>
        </w:rPr>
        <w:t xml:space="preserve">белгілі болған кезде ішкі эталондар әдісін жиі қолданады. Екі үлгіге де салыстыру үшін таңдалған концентрациялары бірдей </w:t>
      </w:r>
      <w:r>
        <w:rPr>
          <w:rFonts w:eastAsia="Times New Roman"/>
          <w:i/>
          <w:iCs/>
          <w:sz w:val="28"/>
          <w:szCs w:val="28"/>
        </w:rPr>
        <w:t>С'</w:t>
      </w:r>
      <w:r>
        <w:rPr>
          <w:rFonts w:eastAsia="Times New Roman"/>
          <w:i/>
          <w:iCs/>
          <w:sz w:val="35"/>
          <w:szCs w:val="35"/>
          <w:vertAlign w:val="subscript"/>
        </w:rPr>
        <w:t>п</w:t>
      </w:r>
      <w:r>
        <w:rPr>
          <w:rFonts w:eastAsia="Times New Roman"/>
          <w:sz w:val="28"/>
          <w:szCs w:val="28"/>
        </w:rPr>
        <w:t xml:space="preserve"> және </w:t>
      </w:r>
      <w:r>
        <w:rPr>
          <w:rFonts w:eastAsia="Times New Roman"/>
          <w:i/>
          <w:iCs/>
          <w:sz w:val="26"/>
          <w:szCs w:val="26"/>
        </w:rPr>
        <w:t>C</w:t>
      </w:r>
      <w:r>
        <w:rPr>
          <w:rFonts w:eastAsia="Times New Roman"/>
          <w:i/>
          <w:iCs/>
          <w:sz w:val="28"/>
          <w:szCs w:val="28"/>
          <w:vertAlign w:val="subscript"/>
        </w:rPr>
        <w:t>n</w:t>
      </w:r>
      <w:r>
        <w:rPr>
          <w:rFonts w:eastAsia="Times New Roman"/>
          <w:sz w:val="28"/>
          <w:szCs w:val="28"/>
        </w:rPr>
        <w:t xml:space="preserve"> кристалды</w:t>
      </w:r>
    </w:p>
    <w:p w:rsidR="00A31A44" w:rsidRDefault="00A31A44" w:rsidP="00A31A44">
      <w:pPr>
        <w:spacing w:line="14" w:lineRule="exact"/>
        <w:rPr>
          <w:sz w:val="20"/>
          <w:szCs w:val="20"/>
        </w:rPr>
      </w:pPr>
    </w:p>
    <w:p w:rsidR="00A31A44" w:rsidRDefault="00A31A44" w:rsidP="00A31A44">
      <w:pPr>
        <w:spacing w:line="229" w:lineRule="auto"/>
        <w:ind w:left="260" w:right="120"/>
        <w:jc w:val="both"/>
        <w:rPr>
          <w:sz w:val="20"/>
          <w:szCs w:val="20"/>
        </w:rPr>
      </w:pPr>
      <w:r>
        <w:rPr>
          <w:rFonts w:eastAsia="Times New Roman"/>
          <w:sz w:val="29"/>
          <w:szCs w:val="29"/>
        </w:rPr>
        <w:t xml:space="preserve">ұнтақтарды араластырады. Онда дифрактометрде біріншілік рентгендік сәулеленудің тұрақты интенсивтілігін өлшеулер жүргізгенде </w:t>
      </w:r>
      <w:r>
        <w:rPr>
          <w:rFonts w:eastAsia="Times New Roman"/>
          <w:b/>
          <w:bCs/>
          <w:i/>
          <w:iCs/>
          <w:sz w:val="29"/>
          <w:szCs w:val="29"/>
        </w:rPr>
        <w:t>т</w:t>
      </w:r>
      <w:r>
        <w:rPr>
          <w:rFonts w:eastAsia="Times New Roman"/>
          <w:sz w:val="29"/>
          <w:szCs w:val="29"/>
        </w:rPr>
        <w:t xml:space="preserve"> фазаның белгісіз концентрациясы келесі формула бойынша есептеледі:</w:t>
      </w:r>
    </w:p>
    <w:p w:rsidR="00A31A44" w:rsidRDefault="00A31A44" w:rsidP="00A31A44">
      <w:pPr>
        <w:sectPr w:rsidR="00A31A44">
          <w:pgSz w:w="11920" w:h="16845"/>
          <w:pgMar w:top="1128" w:right="730" w:bottom="164" w:left="1440" w:header="0" w:footer="0" w:gutter="0"/>
          <w:cols w:space="720" w:equalWidth="0">
            <w:col w:w="9740"/>
          </w:cols>
        </w:sect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tbl>
      <w:tblPr>
        <w:tblW w:w="0" w:type="auto"/>
        <w:tblInd w:w="4200" w:type="dxa"/>
        <w:tblLayout w:type="fixed"/>
        <w:tblCellMar>
          <w:left w:w="0" w:type="dxa"/>
          <w:right w:w="0" w:type="dxa"/>
        </w:tblCellMar>
        <w:tblLook w:val="04A0" w:firstRow="1" w:lastRow="0" w:firstColumn="1" w:lastColumn="0" w:noHBand="0" w:noVBand="1"/>
      </w:tblPr>
      <w:tblGrid>
        <w:gridCol w:w="200"/>
        <w:gridCol w:w="160"/>
        <w:gridCol w:w="260"/>
        <w:gridCol w:w="320"/>
        <w:gridCol w:w="240"/>
        <w:gridCol w:w="240"/>
        <w:gridCol w:w="140"/>
        <w:gridCol w:w="140"/>
        <w:gridCol w:w="140"/>
        <w:gridCol w:w="20"/>
      </w:tblGrid>
      <w:tr w:rsidR="00A31A44" w:rsidTr="00A31A44">
        <w:trPr>
          <w:trHeight w:val="343"/>
        </w:trPr>
        <w:tc>
          <w:tcPr>
            <w:tcW w:w="200" w:type="dxa"/>
            <w:vMerge w:val="restart"/>
            <w:vAlign w:val="bottom"/>
          </w:tcPr>
          <w:p w:rsidR="00A31A44" w:rsidRDefault="00A31A44" w:rsidP="00852145">
            <w:pPr>
              <w:rPr>
                <w:sz w:val="20"/>
                <w:szCs w:val="20"/>
              </w:rPr>
            </w:pPr>
            <w:bookmarkStart w:id="18" w:name="page197"/>
            <w:bookmarkEnd w:id="18"/>
            <w:r>
              <w:rPr>
                <w:rFonts w:eastAsia="Times New Roman"/>
                <w:i/>
                <w:iCs/>
                <w:w w:val="96"/>
                <w:sz w:val="28"/>
                <w:szCs w:val="28"/>
              </w:rPr>
              <w:t>C</w:t>
            </w:r>
          </w:p>
        </w:tc>
        <w:tc>
          <w:tcPr>
            <w:tcW w:w="160" w:type="dxa"/>
            <w:vAlign w:val="bottom"/>
          </w:tcPr>
          <w:p w:rsidR="00A31A44" w:rsidRDefault="00A31A44" w:rsidP="00852145">
            <w:pPr>
              <w:rPr>
                <w:sz w:val="24"/>
                <w:szCs w:val="24"/>
              </w:rPr>
            </w:pPr>
          </w:p>
        </w:tc>
        <w:tc>
          <w:tcPr>
            <w:tcW w:w="260" w:type="dxa"/>
            <w:vMerge w:val="restart"/>
            <w:vAlign w:val="bottom"/>
          </w:tcPr>
          <w:p w:rsidR="00A31A44" w:rsidRDefault="00A31A44" w:rsidP="00852145">
            <w:pPr>
              <w:ind w:left="40"/>
              <w:rPr>
                <w:sz w:val="20"/>
                <w:szCs w:val="20"/>
              </w:rPr>
            </w:pPr>
            <w:r>
              <w:rPr>
                <w:rFonts w:ascii="Symbol" w:eastAsia="Symbol" w:hAnsi="Symbol" w:cs="Symbol"/>
                <w:sz w:val="28"/>
                <w:szCs w:val="28"/>
              </w:rPr>
              <w:t></w:t>
            </w:r>
          </w:p>
        </w:tc>
        <w:tc>
          <w:tcPr>
            <w:tcW w:w="320" w:type="dxa"/>
            <w:vAlign w:val="bottom"/>
          </w:tcPr>
          <w:p w:rsidR="00A31A44" w:rsidRDefault="00A31A44" w:rsidP="00852145">
            <w:pPr>
              <w:rPr>
                <w:sz w:val="20"/>
                <w:szCs w:val="20"/>
              </w:rPr>
            </w:pPr>
            <w:r>
              <w:rPr>
                <w:rFonts w:eastAsia="Times New Roman"/>
                <w:i/>
                <w:iCs/>
                <w:sz w:val="28"/>
                <w:szCs w:val="28"/>
              </w:rPr>
              <w:t>C</w:t>
            </w:r>
            <w:r>
              <w:rPr>
                <w:rFonts w:ascii="Symbol" w:eastAsia="Symbol" w:hAnsi="Symbol" w:cs="Symbol"/>
                <w:sz w:val="28"/>
                <w:szCs w:val="28"/>
              </w:rPr>
              <w:t></w:t>
            </w:r>
          </w:p>
        </w:tc>
        <w:tc>
          <w:tcPr>
            <w:tcW w:w="240" w:type="dxa"/>
            <w:vAlign w:val="bottom"/>
          </w:tcPr>
          <w:p w:rsidR="00A31A44" w:rsidRDefault="00A31A44" w:rsidP="00852145">
            <w:pPr>
              <w:jc w:val="right"/>
              <w:rPr>
                <w:sz w:val="20"/>
                <w:szCs w:val="20"/>
              </w:rPr>
            </w:pPr>
            <w:r>
              <w:rPr>
                <w:rFonts w:eastAsia="Times New Roman"/>
                <w:i/>
                <w:iCs/>
                <w:w w:val="77"/>
                <w:sz w:val="28"/>
                <w:szCs w:val="28"/>
              </w:rPr>
              <w:t xml:space="preserve">I </w:t>
            </w:r>
            <w:r>
              <w:rPr>
                <w:rFonts w:ascii="Symbol" w:eastAsia="Symbol" w:hAnsi="Symbol" w:cs="Symbol"/>
                <w:w w:val="77"/>
                <w:sz w:val="28"/>
                <w:szCs w:val="28"/>
              </w:rPr>
              <w:t></w:t>
            </w:r>
          </w:p>
        </w:tc>
        <w:tc>
          <w:tcPr>
            <w:tcW w:w="240" w:type="dxa"/>
            <w:vMerge w:val="restart"/>
            <w:vAlign w:val="bottom"/>
          </w:tcPr>
          <w:p w:rsidR="00A31A44" w:rsidRDefault="00A31A44" w:rsidP="00852145">
            <w:pPr>
              <w:ind w:left="40"/>
              <w:rPr>
                <w:sz w:val="20"/>
                <w:szCs w:val="20"/>
              </w:rPr>
            </w:pPr>
            <w:r>
              <w:rPr>
                <w:rFonts w:eastAsia="Times New Roman"/>
                <w:i/>
                <w:iCs/>
                <w:w w:val="96"/>
                <w:sz w:val="28"/>
                <w:szCs w:val="28"/>
              </w:rPr>
              <w:t>C</w:t>
            </w:r>
          </w:p>
        </w:tc>
        <w:tc>
          <w:tcPr>
            <w:tcW w:w="140" w:type="dxa"/>
            <w:vAlign w:val="bottom"/>
          </w:tcPr>
          <w:p w:rsidR="00A31A44" w:rsidRDefault="00A31A44" w:rsidP="00852145">
            <w:pPr>
              <w:rPr>
                <w:sz w:val="24"/>
                <w:szCs w:val="24"/>
              </w:rPr>
            </w:pPr>
          </w:p>
        </w:tc>
        <w:tc>
          <w:tcPr>
            <w:tcW w:w="140" w:type="dxa"/>
            <w:vAlign w:val="bottom"/>
          </w:tcPr>
          <w:p w:rsidR="00A31A44" w:rsidRDefault="00A31A44" w:rsidP="00852145">
            <w:pPr>
              <w:ind w:left="20"/>
              <w:rPr>
                <w:sz w:val="20"/>
                <w:szCs w:val="20"/>
              </w:rPr>
            </w:pPr>
            <w:r>
              <w:rPr>
                <w:rFonts w:eastAsia="Times New Roman"/>
                <w:i/>
                <w:iCs/>
                <w:sz w:val="28"/>
                <w:szCs w:val="28"/>
              </w:rPr>
              <w:t>I</w:t>
            </w:r>
          </w:p>
        </w:tc>
        <w:tc>
          <w:tcPr>
            <w:tcW w:w="140" w:type="dxa"/>
            <w:vMerge w:val="restart"/>
            <w:vAlign w:val="bottom"/>
          </w:tcPr>
          <w:p w:rsidR="00A31A44" w:rsidRDefault="00A31A44" w:rsidP="00852145">
            <w:pPr>
              <w:rPr>
                <w:sz w:val="20"/>
                <w:szCs w:val="20"/>
              </w:rPr>
            </w:pPr>
            <w:r>
              <w:rPr>
                <w:rFonts w:eastAsia="Times New Roman"/>
                <w:i/>
                <w:iCs/>
                <w:sz w:val="14"/>
                <w:szCs w:val="14"/>
              </w:rPr>
              <w:t>m</w:t>
            </w:r>
          </w:p>
        </w:tc>
        <w:tc>
          <w:tcPr>
            <w:tcW w:w="20" w:type="dxa"/>
            <w:vAlign w:val="bottom"/>
          </w:tcPr>
          <w:p w:rsidR="00A31A44" w:rsidRDefault="00A31A44" w:rsidP="00852145">
            <w:pPr>
              <w:rPr>
                <w:sz w:val="1"/>
                <w:szCs w:val="1"/>
              </w:rPr>
            </w:pPr>
          </w:p>
        </w:tc>
      </w:tr>
      <w:tr w:rsidR="00A31A44" w:rsidTr="00A31A44">
        <w:trPr>
          <w:trHeight w:val="104"/>
        </w:trPr>
        <w:tc>
          <w:tcPr>
            <w:tcW w:w="200" w:type="dxa"/>
            <w:vMerge/>
            <w:vAlign w:val="bottom"/>
          </w:tcPr>
          <w:p w:rsidR="00A31A44" w:rsidRDefault="00A31A44" w:rsidP="00852145">
            <w:pPr>
              <w:rPr>
                <w:sz w:val="9"/>
                <w:szCs w:val="9"/>
              </w:rPr>
            </w:pPr>
          </w:p>
        </w:tc>
        <w:tc>
          <w:tcPr>
            <w:tcW w:w="160" w:type="dxa"/>
            <w:vAlign w:val="bottom"/>
          </w:tcPr>
          <w:p w:rsidR="00A31A44" w:rsidRDefault="00A31A44" w:rsidP="00852145">
            <w:pPr>
              <w:rPr>
                <w:sz w:val="9"/>
                <w:szCs w:val="9"/>
              </w:rPr>
            </w:pPr>
          </w:p>
        </w:tc>
        <w:tc>
          <w:tcPr>
            <w:tcW w:w="260" w:type="dxa"/>
            <w:vMerge/>
            <w:vAlign w:val="bottom"/>
          </w:tcPr>
          <w:p w:rsidR="00A31A44" w:rsidRDefault="00A31A44" w:rsidP="00852145">
            <w:pPr>
              <w:rPr>
                <w:sz w:val="9"/>
                <w:szCs w:val="9"/>
              </w:rPr>
            </w:pPr>
          </w:p>
        </w:tc>
        <w:tc>
          <w:tcPr>
            <w:tcW w:w="320" w:type="dxa"/>
            <w:tcBorders>
              <w:bottom w:val="single" w:sz="8" w:space="0" w:color="auto"/>
            </w:tcBorders>
            <w:vAlign w:val="bottom"/>
          </w:tcPr>
          <w:p w:rsidR="00A31A44" w:rsidRDefault="00A31A44" w:rsidP="00852145">
            <w:pPr>
              <w:spacing w:line="85" w:lineRule="exact"/>
              <w:ind w:left="81"/>
              <w:jc w:val="center"/>
              <w:rPr>
                <w:sz w:val="20"/>
                <w:szCs w:val="20"/>
              </w:rPr>
            </w:pPr>
            <w:r>
              <w:rPr>
                <w:rFonts w:eastAsia="Times New Roman"/>
                <w:i/>
                <w:iCs/>
                <w:sz w:val="9"/>
                <w:szCs w:val="9"/>
              </w:rPr>
              <w:t>m</w:t>
            </w:r>
          </w:p>
        </w:tc>
        <w:tc>
          <w:tcPr>
            <w:tcW w:w="240" w:type="dxa"/>
            <w:tcBorders>
              <w:bottom w:val="single" w:sz="8" w:space="0" w:color="auto"/>
            </w:tcBorders>
            <w:vAlign w:val="bottom"/>
          </w:tcPr>
          <w:p w:rsidR="00A31A44" w:rsidRDefault="00A31A44" w:rsidP="00852145">
            <w:pPr>
              <w:spacing w:line="85" w:lineRule="exact"/>
              <w:jc w:val="right"/>
              <w:rPr>
                <w:sz w:val="20"/>
                <w:szCs w:val="20"/>
              </w:rPr>
            </w:pPr>
            <w:r>
              <w:rPr>
                <w:rFonts w:eastAsia="Times New Roman"/>
                <w:i/>
                <w:iCs/>
                <w:sz w:val="9"/>
                <w:szCs w:val="9"/>
              </w:rPr>
              <w:t>n</w:t>
            </w:r>
          </w:p>
        </w:tc>
        <w:tc>
          <w:tcPr>
            <w:tcW w:w="240" w:type="dxa"/>
            <w:vMerge/>
            <w:vAlign w:val="bottom"/>
          </w:tcPr>
          <w:p w:rsidR="00A31A44" w:rsidRDefault="00A31A44" w:rsidP="00852145">
            <w:pPr>
              <w:rPr>
                <w:sz w:val="9"/>
                <w:szCs w:val="9"/>
              </w:rPr>
            </w:pPr>
          </w:p>
        </w:tc>
        <w:tc>
          <w:tcPr>
            <w:tcW w:w="140" w:type="dxa"/>
            <w:vAlign w:val="bottom"/>
          </w:tcPr>
          <w:p w:rsidR="00A31A44" w:rsidRDefault="00A31A44" w:rsidP="00852145">
            <w:pPr>
              <w:rPr>
                <w:sz w:val="9"/>
                <w:szCs w:val="9"/>
              </w:rPr>
            </w:pPr>
          </w:p>
        </w:tc>
        <w:tc>
          <w:tcPr>
            <w:tcW w:w="140" w:type="dxa"/>
            <w:tcBorders>
              <w:bottom w:val="single" w:sz="8" w:space="0" w:color="auto"/>
            </w:tcBorders>
            <w:vAlign w:val="bottom"/>
          </w:tcPr>
          <w:p w:rsidR="00A31A44" w:rsidRDefault="00A31A44" w:rsidP="00852145">
            <w:pPr>
              <w:rPr>
                <w:sz w:val="9"/>
                <w:szCs w:val="9"/>
              </w:rPr>
            </w:pPr>
          </w:p>
        </w:tc>
        <w:tc>
          <w:tcPr>
            <w:tcW w:w="140" w:type="dxa"/>
            <w:vMerge/>
            <w:tcBorders>
              <w:bottom w:val="single" w:sz="8" w:space="0" w:color="auto"/>
            </w:tcBorders>
            <w:vAlign w:val="bottom"/>
          </w:tcPr>
          <w:p w:rsidR="00A31A44" w:rsidRDefault="00A31A44" w:rsidP="00852145">
            <w:pPr>
              <w:rPr>
                <w:sz w:val="9"/>
                <w:szCs w:val="9"/>
              </w:rPr>
            </w:pPr>
          </w:p>
        </w:tc>
        <w:tc>
          <w:tcPr>
            <w:tcW w:w="20" w:type="dxa"/>
            <w:vAlign w:val="bottom"/>
          </w:tcPr>
          <w:p w:rsidR="00A31A44" w:rsidRDefault="00A31A44" w:rsidP="00852145">
            <w:pPr>
              <w:rPr>
                <w:sz w:val="1"/>
                <w:szCs w:val="1"/>
              </w:rPr>
            </w:pPr>
          </w:p>
        </w:tc>
      </w:tr>
      <w:tr w:rsidR="00A31A44" w:rsidTr="00A31A44">
        <w:trPr>
          <w:trHeight w:val="115"/>
        </w:trPr>
        <w:tc>
          <w:tcPr>
            <w:tcW w:w="200" w:type="dxa"/>
            <w:vMerge/>
            <w:vAlign w:val="bottom"/>
          </w:tcPr>
          <w:p w:rsidR="00A31A44" w:rsidRDefault="00A31A44" w:rsidP="00852145">
            <w:pPr>
              <w:rPr>
                <w:sz w:val="9"/>
                <w:szCs w:val="9"/>
              </w:rPr>
            </w:pPr>
          </w:p>
        </w:tc>
        <w:tc>
          <w:tcPr>
            <w:tcW w:w="160" w:type="dxa"/>
            <w:vMerge w:val="restart"/>
            <w:vAlign w:val="bottom"/>
          </w:tcPr>
          <w:p w:rsidR="00A31A44" w:rsidRDefault="00A31A44" w:rsidP="00852145">
            <w:pPr>
              <w:spacing w:line="155" w:lineRule="exact"/>
              <w:rPr>
                <w:sz w:val="20"/>
                <w:szCs w:val="20"/>
              </w:rPr>
            </w:pPr>
            <w:r>
              <w:rPr>
                <w:rFonts w:eastAsia="Times New Roman"/>
                <w:i/>
                <w:iCs/>
                <w:sz w:val="14"/>
                <w:szCs w:val="14"/>
              </w:rPr>
              <w:t>m</w:t>
            </w:r>
          </w:p>
        </w:tc>
        <w:tc>
          <w:tcPr>
            <w:tcW w:w="260" w:type="dxa"/>
            <w:vMerge/>
            <w:vAlign w:val="bottom"/>
          </w:tcPr>
          <w:p w:rsidR="00A31A44" w:rsidRDefault="00A31A44" w:rsidP="00852145">
            <w:pPr>
              <w:rPr>
                <w:sz w:val="9"/>
                <w:szCs w:val="9"/>
              </w:rPr>
            </w:pPr>
          </w:p>
        </w:tc>
        <w:tc>
          <w:tcPr>
            <w:tcW w:w="560" w:type="dxa"/>
            <w:gridSpan w:val="2"/>
            <w:vMerge w:val="restart"/>
            <w:vAlign w:val="bottom"/>
          </w:tcPr>
          <w:p w:rsidR="00A31A44" w:rsidRDefault="00A31A44" w:rsidP="00852145">
            <w:pPr>
              <w:spacing w:line="272" w:lineRule="exact"/>
              <w:jc w:val="center"/>
              <w:rPr>
                <w:sz w:val="20"/>
                <w:szCs w:val="20"/>
              </w:rPr>
            </w:pPr>
            <w:r>
              <w:rPr>
                <w:rFonts w:eastAsia="Times New Roman"/>
                <w:i/>
                <w:iCs/>
                <w:sz w:val="28"/>
                <w:szCs w:val="28"/>
              </w:rPr>
              <w:t>C</w:t>
            </w:r>
            <w:r>
              <w:rPr>
                <w:rFonts w:ascii="Symbol" w:eastAsia="Symbol" w:hAnsi="Symbol" w:cs="Symbol"/>
                <w:sz w:val="28"/>
                <w:szCs w:val="28"/>
              </w:rPr>
              <w:t></w:t>
            </w:r>
            <w:r>
              <w:rPr>
                <w:rFonts w:eastAsia="Times New Roman"/>
                <w:i/>
                <w:iCs/>
                <w:sz w:val="28"/>
                <w:szCs w:val="28"/>
              </w:rPr>
              <w:t xml:space="preserve">I </w:t>
            </w:r>
            <w:r>
              <w:rPr>
                <w:rFonts w:ascii="Symbol" w:eastAsia="Symbol" w:hAnsi="Symbol" w:cs="Symbol"/>
                <w:sz w:val="28"/>
                <w:szCs w:val="28"/>
              </w:rPr>
              <w:t></w:t>
            </w:r>
          </w:p>
        </w:tc>
        <w:tc>
          <w:tcPr>
            <w:tcW w:w="240" w:type="dxa"/>
            <w:vMerge/>
            <w:vAlign w:val="bottom"/>
          </w:tcPr>
          <w:p w:rsidR="00A31A44" w:rsidRDefault="00A31A44" w:rsidP="00852145">
            <w:pPr>
              <w:rPr>
                <w:sz w:val="9"/>
                <w:szCs w:val="9"/>
              </w:rPr>
            </w:pPr>
          </w:p>
        </w:tc>
        <w:tc>
          <w:tcPr>
            <w:tcW w:w="280" w:type="dxa"/>
            <w:gridSpan w:val="2"/>
            <w:vMerge w:val="restart"/>
            <w:vAlign w:val="bottom"/>
          </w:tcPr>
          <w:p w:rsidR="00A31A44" w:rsidRDefault="00A31A44" w:rsidP="00852145">
            <w:pPr>
              <w:spacing w:line="272" w:lineRule="exact"/>
              <w:rPr>
                <w:sz w:val="20"/>
                <w:szCs w:val="20"/>
              </w:rPr>
            </w:pPr>
            <w:r>
              <w:rPr>
                <w:rFonts w:eastAsia="Times New Roman"/>
                <w:i/>
                <w:iCs/>
                <w:sz w:val="12"/>
                <w:szCs w:val="12"/>
              </w:rPr>
              <w:t xml:space="preserve">n  </w:t>
            </w:r>
            <w:r>
              <w:rPr>
                <w:rFonts w:eastAsia="Times New Roman"/>
                <w:i/>
                <w:iCs/>
                <w:sz w:val="31"/>
                <w:szCs w:val="31"/>
                <w:vertAlign w:val="subscript"/>
              </w:rPr>
              <w:t>I</w:t>
            </w:r>
          </w:p>
        </w:tc>
        <w:tc>
          <w:tcPr>
            <w:tcW w:w="140" w:type="dxa"/>
            <w:vMerge w:val="restart"/>
            <w:vAlign w:val="bottom"/>
          </w:tcPr>
          <w:p w:rsidR="00A31A44" w:rsidRDefault="00A31A44" w:rsidP="00852145">
            <w:pPr>
              <w:ind w:left="20"/>
              <w:rPr>
                <w:sz w:val="20"/>
                <w:szCs w:val="20"/>
              </w:rPr>
            </w:pPr>
            <w:r>
              <w:rPr>
                <w:rFonts w:eastAsia="Times New Roman"/>
                <w:i/>
                <w:iCs/>
                <w:sz w:val="14"/>
                <w:szCs w:val="14"/>
              </w:rPr>
              <w:t>n</w:t>
            </w:r>
          </w:p>
        </w:tc>
        <w:tc>
          <w:tcPr>
            <w:tcW w:w="20" w:type="dxa"/>
            <w:vAlign w:val="bottom"/>
          </w:tcPr>
          <w:p w:rsidR="00A31A44" w:rsidRDefault="00A31A44" w:rsidP="00852145">
            <w:pPr>
              <w:rPr>
                <w:sz w:val="1"/>
                <w:szCs w:val="1"/>
              </w:rPr>
            </w:pPr>
          </w:p>
        </w:tc>
      </w:tr>
      <w:tr w:rsidR="00A31A44" w:rsidTr="00A31A44">
        <w:trPr>
          <w:trHeight w:val="157"/>
        </w:trPr>
        <w:tc>
          <w:tcPr>
            <w:tcW w:w="200" w:type="dxa"/>
            <w:vAlign w:val="bottom"/>
          </w:tcPr>
          <w:p w:rsidR="00A31A44" w:rsidRDefault="00A31A44" w:rsidP="00852145">
            <w:pPr>
              <w:rPr>
                <w:sz w:val="13"/>
                <w:szCs w:val="13"/>
              </w:rPr>
            </w:pPr>
          </w:p>
        </w:tc>
        <w:tc>
          <w:tcPr>
            <w:tcW w:w="160" w:type="dxa"/>
            <w:vMerge/>
            <w:vAlign w:val="bottom"/>
          </w:tcPr>
          <w:p w:rsidR="00A31A44" w:rsidRDefault="00A31A44" w:rsidP="00852145">
            <w:pPr>
              <w:rPr>
                <w:sz w:val="13"/>
                <w:szCs w:val="13"/>
              </w:rPr>
            </w:pPr>
          </w:p>
        </w:tc>
        <w:tc>
          <w:tcPr>
            <w:tcW w:w="260" w:type="dxa"/>
            <w:vAlign w:val="bottom"/>
          </w:tcPr>
          <w:p w:rsidR="00A31A44" w:rsidRDefault="00A31A44" w:rsidP="00852145">
            <w:pPr>
              <w:rPr>
                <w:sz w:val="13"/>
                <w:szCs w:val="13"/>
              </w:rPr>
            </w:pPr>
          </w:p>
        </w:tc>
        <w:tc>
          <w:tcPr>
            <w:tcW w:w="560" w:type="dxa"/>
            <w:gridSpan w:val="2"/>
            <w:vMerge/>
            <w:vAlign w:val="bottom"/>
          </w:tcPr>
          <w:p w:rsidR="00A31A44" w:rsidRDefault="00A31A44" w:rsidP="00852145">
            <w:pPr>
              <w:rPr>
                <w:sz w:val="13"/>
                <w:szCs w:val="13"/>
              </w:rPr>
            </w:pPr>
          </w:p>
        </w:tc>
        <w:tc>
          <w:tcPr>
            <w:tcW w:w="240" w:type="dxa"/>
            <w:vAlign w:val="bottom"/>
          </w:tcPr>
          <w:p w:rsidR="00A31A44" w:rsidRDefault="00A31A44" w:rsidP="00852145">
            <w:pPr>
              <w:rPr>
                <w:sz w:val="13"/>
                <w:szCs w:val="13"/>
              </w:rPr>
            </w:pPr>
          </w:p>
        </w:tc>
        <w:tc>
          <w:tcPr>
            <w:tcW w:w="280" w:type="dxa"/>
            <w:gridSpan w:val="2"/>
            <w:vMerge/>
            <w:vAlign w:val="bottom"/>
          </w:tcPr>
          <w:p w:rsidR="00A31A44" w:rsidRDefault="00A31A44" w:rsidP="00852145">
            <w:pPr>
              <w:rPr>
                <w:sz w:val="13"/>
                <w:szCs w:val="13"/>
              </w:rPr>
            </w:pPr>
          </w:p>
        </w:tc>
        <w:tc>
          <w:tcPr>
            <w:tcW w:w="140" w:type="dxa"/>
            <w:vMerge/>
            <w:vAlign w:val="bottom"/>
          </w:tcPr>
          <w:p w:rsidR="00A31A44" w:rsidRDefault="00A31A44" w:rsidP="00852145">
            <w:pPr>
              <w:rPr>
                <w:sz w:val="13"/>
                <w:szCs w:val="13"/>
              </w:rPr>
            </w:pPr>
          </w:p>
        </w:tc>
        <w:tc>
          <w:tcPr>
            <w:tcW w:w="20" w:type="dxa"/>
            <w:vAlign w:val="bottom"/>
          </w:tcPr>
          <w:p w:rsidR="00A31A44" w:rsidRDefault="00A31A44" w:rsidP="00852145">
            <w:pPr>
              <w:rPr>
                <w:sz w:val="1"/>
                <w:szCs w:val="1"/>
              </w:rPr>
            </w:pPr>
          </w:p>
        </w:tc>
      </w:tr>
      <w:tr w:rsidR="00A31A44" w:rsidTr="00A31A44">
        <w:trPr>
          <w:trHeight w:val="153"/>
        </w:trPr>
        <w:tc>
          <w:tcPr>
            <w:tcW w:w="200" w:type="dxa"/>
            <w:vAlign w:val="bottom"/>
          </w:tcPr>
          <w:p w:rsidR="00A31A44" w:rsidRDefault="00A31A44" w:rsidP="00852145">
            <w:pPr>
              <w:rPr>
                <w:sz w:val="13"/>
                <w:szCs w:val="13"/>
              </w:rPr>
            </w:pPr>
          </w:p>
        </w:tc>
        <w:tc>
          <w:tcPr>
            <w:tcW w:w="160" w:type="dxa"/>
            <w:vAlign w:val="bottom"/>
          </w:tcPr>
          <w:p w:rsidR="00A31A44" w:rsidRDefault="00A31A44" w:rsidP="00852145">
            <w:pPr>
              <w:rPr>
                <w:sz w:val="13"/>
                <w:szCs w:val="13"/>
              </w:rPr>
            </w:pPr>
          </w:p>
        </w:tc>
        <w:tc>
          <w:tcPr>
            <w:tcW w:w="260" w:type="dxa"/>
            <w:vAlign w:val="bottom"/>
          </w:tcPr>
          <w:p w:rsidR="00A31A44" w:rsidRDefault="00A31A44" w:rsidP="00852145">
            <w:pPr>
              <w:rPr>
                <w:sz w:val="13"/>
                <w:szCs w:val="13"/>
              </w:rPr>
            </w:pPr>
          </w:p>
        </w:tc>
        <w:tc>
          <w:tcPr>
            <w:tcW w:w="320" w:type="dxa"/>
            <w:vAlign w:val="bottom"/>
          </w:tcPr>
          <w:p w:rsidR="00A31A44" w:rsidRDefault="00A31A44" w:rsidP="00852145">
            <w:pPr>
              <w:spacing w:line="153" w:lineRule="exact"/>
              <w:ind w:left="61"/>
              <w:jc w:val="center"/>
              <w:rPr>
                <w:sz w:val="20"/>
                <w:szCs w:val="20"/>
              </w:rPr>
            </w:pPr>
            <w:r>
              <w:rPr>
                <w:rFonts w:eastAsia="Times New Roman"/>
                <w:i/>
                <w:iCs/>
                <w:sz w:val="14"/>
                <w:szCs w:val="14"/>
              </w:rPr>
              <w:t>n</w:t>
            </w:r>
          </w:p>
        </w:tc>
        <w:tc>
          <w:tcPr>
            <w:tcW w:w="240" w:type="dxa"/>
            <w:vAlign w:val="bottom"/>
          </w:tcPr>
          <w:p w:rsidR="00A31A44" w:rsidRDefault="00A31A44" w:rsidP="00852145">
            <w:pPr>
              <w:spacing w:line="153" w:lineRule="exact"/>
              <w:jc w:val="right"/>
              <w:rPr>
                <w:sz w:val="20"/>
                <w:szCs w:val="20"/>
              </w:rPr>
            </w:pPr>
            <w:r>
              <w:rPr>
                <w:rFonts w:eastAsia="Times New Roman"/>
                <w:i/>
                <w:iCs/>
                <w:sz w:val="14"/>
                <w:szCs w:val="14"/>
              </w:rPr>
              <w:t>m</w:t>
            </w:r>
          </w:p>
        </w:tc>
        <w:tc>
          <w:tcPr>
            <w:tcW w:w="240" w:type="dxa"/>
            <w:vAlign w:val="bottom"/>
          </w:tcPr>
          <w:p w:rsidR="00A31A44" w:rsidRDefault="00A31A44" w:rsidP="00852145">
            <w:pPr>
              <w:rPr>
                <w:sz w:val="13"/>
                <w:szCs w:val="13"/>
              </w:rPr>
            </w:pPr>
          </w:p>
        </w:tc>
        <w:tc>
          <w:tcPr>
            <w:tcW w:w="140" w:type="dxa"/>
            <w:vAlign w:val="bottom"/>
          </w:tcPr>
          <w:p w:rsidR="00A31A44" w:rsidRDefault="00A31A44" w:rsidP="00852145">
            <w:pPr>
              <w:rPr>
                <w:sz w:val="13"/>
                <w:szCs w:val="13"/>
              </w:rPr>
            </w:pPr>
          </w:p>
        </w:tc>
        <w:tc>
          <w:tcPr>
            <w:tcW w:w="140" w:type="dxa"/>
            <w:vAlign w:val="bottom"/>
          </w:tcPr>
          <w:p w:rsidR="00A31A44" w:rsidRDefault="00A31A44" w:rsidP="00852145">
            <w:pPr>
              <w:rPr>
                <w:sz w:val="13"/>
                <w:szCs w:val="13"/>
              </w:rPr>
            </w:pPr>
          </w:p>
        </w:tc>
        <w:tc>
          <w:tcPr>
            <w:tcW w:w="140" w:type="dxa"/>
            <w:vMerge/>
            <w:vAlign w:val="bottom"/>
          </w:tcPr>
          <w:p w:rsidR="00A31A44" w:rsidRDefault="00A31A44" w:rsidP="00852145">
            <w:pPr>
              <w:rPr>
                <w:sz w:val="13"/>
                <w:szCs w:val="13"/>
              </w:rPr>
            </w:pPr>
          </w:p>
        </w:tc>
        <w:tc>
          <w:tcPr>
            <w:tcW w:w="20" w:type="dxa"/>
            <w:vAlign w:val="bottom"/>
          </w:tcPr>
          <w:p w:rsidR="00A31A44" w:rsidRDefault="00A31A44" w:rsidP="00852145">
            <w:pPr>
              <w:rPr>
                <w:sz w:val="1"/>
                <w:szCs w:val="1"/>
              </w:rPr>
            </w:pPr>
          </w:p>
        </w:tc>
      </w:tr>
    </w:tbl>
    <w:p w:rsidR="00A31A44" w:rsidRDefault="00A31A44" w:rsidP="00A31A44">
      <w:pPr>
        <w:spacing w:line="267" w:lineRule="exact"/>
        <w:rPr>
          <w:sz w:val="20"/>
          <w:szCs w:val="20"/>
        </w:rPr>
      </w:pPr>
    </w:p>
    <w:p w:rsidR="00A31A44" w:rsidRDefault="00A31A44" w:rsidP="00A31A44">
      <w:pPr>
        <w:spacing w:line="239" w:lineRule="auto"/>
        <w:ind w:left="260" w:firstLine="721"/>
        <w:jc w:val="both"/>
        <w:rPr>
          <w:sz w:val="20"/>
          <w:szCs w:val="20"/>
        </w:rPr>
      </w:pPr>
      <w:r>
        <w:rPr>
          <w:rFonts w:eastAsia="Times New Roman"/>
          <w:sz w:val="29"/>
          <w:szCs w:val="29"/>
        </w:rPr>
        <w:t xml:space="preserve">Фазаны сапалық анықтау қателігі 2%-ды құрайды. Егер рентгенді сәулелерді жұту коэффициенттері барлық әртүрлі фазаларда бірдей немесе айырмашылығы аз болып келсе, онда талданатын үлгінің фазаларының көлемдік концентрацияларының қатынасын интенсивтіліктерінің қатынасы бойынша </w:t>
      </w:r>
      <w:r>
        <w:rPr>
          <w:rFonts w:eastAsia="Times New Roman"/>
          <w:i/>
          <w:iCs/>
          <w:sz w:val="27"/>
          <w:szCs w:val="27"/>
        </w:rPr>
        <w:t>I</w:t>
      </w:r>
      <w:r>
        <w:rPr>
          <w:rFonts w:eastAsia="Times New Roman"/>
          <w:sz w:val="29"/>
          <w:szCs w:val="29"/>
        </w:rPr>
        <w:t xml:space="preserve"> </w:t>
      </w:r>
      <w:r>
        <w:rPr>
          <w:rFonts w:eastAsia="Times New Roman"/>
          <w:i/>
          <w:iCs/>
          <w:sz w:val="29"/>
          <w:szCs w:val="29"/>
          <w:vertAlign w:val="subscript"/>
        </w:rPr>
        <w:t>m</w:t>
      </w:r>
      <w:r>
        <w:rPr>
          <w:rFonts w:eastAsia="Times New Roman"/>
          <w:sz w:val="29"/>
          <w:szCs w:val="29"/>
        </w:rPr>
        <w:t xml:space="preserve"> </w:t>
      </w:r>
      <w:r>
        <w:rPr>
          <w:rFonts w:eastAsia="Times New Roman"/>
          <w:sz w:val="27"/>
          <w:szCs w:val="27"/>
        </w:rPr>
        <w:t>/</w:t>
      </w:r>
      <w:r>
        <w:rPr>
          <w:rFonts w:eastAsia="Times New Roman"/>
          <w:sz w:val="29"/>
          <w:szCs w:val="29"/>
        </w:rPr>
        <w:t xml:space="preserve"> </w:t>
      </w:r>
      <w:r>
        <w:rPr>
          <w:rFonts w:eastAsia="Times New Roman"/>
          <w:i/>
          <w:iCs/>
          <w:sz w:val="27"/>
          <w:szCs w:val="27"/>
        </w:rPr>
        <w:t>I</w:t>
      </w:r>
      <w:r>
        <w:rPr>
          <w:rFonts w:eastAsia="Times New Roman"/>
          <w:sz w:val="29"/>
          <w:szCs w:val="29"/>
        </w:rPr>
        <w:t xml:space="preserve"> </w:t>
      </w:r>
      <w:r>
        <w:rPr>
          <w:rFonts w:eastAsia="Times New Roman"/>
          <w:i/>
          <w:iCs/>
          <w:sz w:val="29"/>
          <w:szCs w:val="29"/>
          <w:vertAlign w:val="subscript"/>
        </w:rPr>
        <w:t>m</w:t>
      </w:r>
      <w:r>
        <w:rPr>
          <w:rFonts w:ascii="Symbol" w:eastAsia="Symbol" w:hAnsi="Symbol" w:cs="Symbol"/>
          <w:sz w:val="27"/>
          <w:szCs w:val="27"/>
        </w:rPr>
        <w:t></w:t>
      </w:r>
      <w:r>
        <w:rPr>
          <w:rFonts w:eastAsia="Times New Roman"/>
          <w:sz w:val="29"/>
          <w:szCs w:val="29"/>
        </w:rPr>
        <w:t xml:space="preserve"> анықталады.</w:t>
      </w:r>
    </w:p>
    <w:p w:rsidR="00A31A44" w:rsidRDefault="00A31A44" w:rsidP="00A31A44">
      <w:pPr>
        <w:spacing w:line="5" w:lineRule="exact"/>
        <w:rPr>
          <w:sz w:val="20"/>
          <w:szCs w:val="20"/>
        </w:rPr>
      </w:pPr>
    </w:p>
    <w:p w:rsidR="00A31A44" w:rsidRDefault="00A31A44" w:rsidP="00A31A44">
      <w:pPr>
        <w:spacing w:line="232" w:lineRule="auto"/>
        <w:ind w:left="260" w:firstLine="721"/>
        <w:jc w:val="both"/>
        <w:rPr>
          <w:sz w:val="20"/>
          <w:szCs w:val="20"/>
        </w:rPr>
      </w:pPr>
      <w:r>
        <w:rPr>
          <w:rFonts w:eastAsia="Times New Roman"/>
          <w:sz w:val="29"/>
          <w:szCs w:val="29"/>
        </w:rPr>
        <w:t>Рентгенофазалық талдау әдісін әртүрлі қосылыстардың күрделі жүйелерінің қасиеттерін (балқыту, еріту, химиялық қосылыстардың түзілуі мен ыдырауы) зерттеуде қолданады. Әсіресе, рентгенофазалық талдау ликвидус сызығынан төмен орналасқан диаграмма жағдайының аймағын (ерігіштігін) сипаттайтын қатты денелерді зерттеуде бағалы болып келеді. Рентгенофазалы талдау металтануда (металдар мен балқымалардың фазалық құрамын зерттеуде), минерологияда (күрделі минералдардың кұрамын зерттеуде), химия мен химиялық технологияда (күрделі қатты фазалы өнімдер мен реагенттердің құрылысы мен құрамын зерттеуде) кең қолданылады.</w:t>
      </w:r>
    </w:p>
    <w:p w:rsidR="00A31A44" w:rsidRDefault="00A31A44" w:rsidP="00A31A44">
      <w:pPr>
        <w:tabs>
          <w:tab w:val="left" w:pos="200"/>
        </w:tabs>
        <w:ind w:left="1560"/>
        <w:jc w:val="center"/>
        <w:rPr>
          <w:sz w:val="20"/>
          <w:szCs w:val="20"/>
        </w:rPr>
      </w:pPr>
      <w:r>
        <w:rPr>
          <w:rFonts w:eastAsia="Times New Roman"/>
          <w:b/>
          <w:bCs/>
          <w:sz w:val="29"/>
          <w:szCs w:val="29"/>
        </w:rPr>
        <w:t>Рентгеноспектралды талдау</w:t>
      </w:r>
    </w:p>
    <w:p w:rsidR="00A31A44" w:rsidRDefault="00A31A44" w:rsidP="00A31A44">
      <w:pPr>
        <w:spacing w:line="229" w:lineRule="auto"/>
        <w:ind w:left="260" w:right="20" w:firstLine="721"/>
        <w:jc w:val="both"/>
        <w:rPr>
          <w:sz w:val="20"/>
          <w:szCs w:val="20"/>
        </w:rPr>
      </w:pPr>
      <w:r>
        <w:rPr>
          <w:rFonts w:eastAsia="Times New Roman"/>
          <w:sz w:val="29"/>
          <w:szCs w:val="29"/>
        </w:rPr>
        <w:t>Рентгенді спектроскопия рентгенді спектрлердің шығарылуы мен жұтылуын зерттейді. Рентгенді спектралды талдау әдістерін заттың электронды және бұзылмаған құрылысын талдауда қолданады. Негізінен эмиссиялық рентгенді спектроскопия қолданылады.</w:t>
      </w:r>
    </w:p>
    <w:p w:rsidR="00A31A44" w:rsidRDefault="00A31A44" w:rsidP="00A31A44">
      <w:pPr>
        <w:spacing w:line="19" w:lineRule="exact"/>
        <w:rPr>
          <w:sz w:val="20"/>
          <w:szCs w:val="20"/>
        </w:rPr>
      </w:pPr>
    </w:p>
    <w:p w:rsidR="00A31A44" w:rsidRDefault="00A31A44" w:rsidP="00A31A44">
      <w:pPr>
        <w:spacing w:line="223" w:lineRule="auto"/>
        <w:ind w:left="260" w:firstLine="721"/>
        <w:jc w:val="both"/>
        <w:rPr>
          <w:sz w:val="20"/>
          <w:szCs w:val="20"/>
        </w:rPr>
      </w:pPr>
      <w:r>
        <w:rPr>
          <w:rFonts w:eastAsia="Times New Roman"/>
          <w:sz w:val="29"/>
          <w:szCs w:val="29"/>
        </w:rPr>
        <w:t xml:space="preserve">Рентгеноспектралды талдауда рентгенді сәулелердің спектрлерін алу үшін </w:t>
      </w:r>
      <w:r>
        <w:rPr>
          <w:rFonts w:ascii="Symbol" w:eastAsia="Symbol" w:hAnsi="Symbol" w:cs="Symbol"/>
          <w:i/>
          <w:iCs/>
          <w:sz w:val="28"/>
          <w:szCs w:val="28"/>
        </w:rPr>
        <w:t></w:t>
      </w:r>
      <w:r>
        <w:rPr>
          <w:rFonts w:eastAsia="Times New Roman"/>
          <w:sz w:val="29"/>
          <w:szCs w:val="29"/>
        </w:rPr>
        <w:t xml:space="preserve"> -ның (1</w:t>
      </w:r>
      <w:r>
        <w:rPr>
          <w:rFonts w:eastAsia="Times New Roman"/>
          <w:sz w:val="36"/>
          <w:szCs w:val="36"/>
          <w:vertAlign w:val="superscript"/>
        </w:rPr>
        <w:t>о</w:t>
      </w:r>
      <w:r>
        <w:rPr>
          <w:rFonts w:eastAsia="Times New Roman"/>
          <w:sz w:val="29"/>
          <w:szCs w:val="29"/>
        </w:rPr>
        <w:t xml:space="preserve">-12°) аз мәні кезінде рентгенді сәулелер шағылыстырғыш кристалдардың бетімен сырғи отырып, шағылысуға әкелетін кристалдағы олардың дифракциясын (немесе штрихті дифракциялық торлар) қолданады. Түскен немесе шағылысқан сәуледен түзілген және кристалдың (немесе дифракциялық тордың) бетіндегі </w:t>
      </w:r>
      <w:r>
        <w:rPr>
          <w:rFonts w:ascii="Symbol" w:eastAsia="Symbol" w:hAnsi="Symbol" w:cs="Symbol"/>
          <w:i/>
          <w:iCs/>
          <w:sz w:val="28"/>
          <w:szCs w:val="28"/>
        </w:rPr>
        <w:t></w:t>
      </w:r>
      <w:r>
        <w:rPr>
          <w:rFonts w:eastAsia="Times New Roman"/>
          <w:sz w:val="29"/>
          <w:szCs w:val="29"/>
        </w:rPr>
        <w:t xml:space="preserve"> бұрышын </w:t>
      </w:r>
      <w:r>
        <w:rPr>
          <w:rFonts w:eastAsia="Times New Roman"/>
          <w:i/>
          <w:iCs/>
          <w:sz w:val="29"/>
          <w:szCs w:val="29"/>
        </w:rPr>
        <w:t>жылжу</w:t>
      </w:r>
      <w:r>
        <w:rPr>
          <w:rFonts w:eastAsia="Times New Roman"/>
          <w:sz w:val="29"/>
          <w:szCs w:val="29"/>
        </w:rPr>
        <w:t xml:space="preserve"> </w:t>
      </w:r>
      <w:r>
        <w:rPr>
          <w:rFonts w:eastAsia="Times New Roman"/>
          <w:i/>
          <w:iCs/>
          <w:sz w:val="29"/>
          <w:szCs w:val="29"/>
        </w:rPr>
        <w:t>(сырғанау)</w:t>
      </w:r>
      <w:r>
        <w:rPr>
          <w:rFonts w:eastAsia="Times New Roman"/>
          <w:sz w:val="29"/>
          <w:szCs w:val="29"/>
        </w:rPr>
        <w:t xml:space="preserve"> бұрышы деп атайды. Шағылысқан сәулелер шашырау сәулелері сияқты шағылысқан беттің құрылысында дифракцияланады және алынған дифракциялық көрініс Брэгг-Вульф </w:t>
      </w:r>
      <w:r w:rsidRPr="0081363A">
        <w:rPr>
          <w:rFonts w:eastAsia="Times New Roman"/>
          <w:sz w:val="29"/>
          <w:szCs w:val="29"/>
        </w:rPr>
        <w:t>(</w:t>
      </w:r>
      <w:r w:rsidR="0081363A" w:rsidRPr="0081363A">
        <w:rPr>
          <w:rFonts w:eastAsia="Times New Roman"/>
          <w:sz w:val="29"/>
          <w:szCs w:val="29"/>
          <w:lang w:val="kk-KZ"/>
        </w:rPr>
        <w:t>1</w:t>
      </w:r>
      <w:r w:rsidRPr="0081363A">
        <w:rPr>
          <w:rFonts w:eastAsia="Times New Roman"/>
          <w:sz w:val="29"/>
          <w:szCs w:val="29"/>
        </w:rPr>
        <w:t>)</w:t>
      </w:r>
      <w:r>
        <w:rPr>
          <w:rFonts w:eastAsia="Times New Roman"/>
          <w:sz w:val="29"/>
          <w:szCs w:val="29"/>
        </w:rPr>
        <w:t xml:space="preserve"> теңдеуіне бағынады.</w:t>
      </w:r>
    </w:p>
    <w:p w:rsidR="00A31A44" w:rsidRDefault="00A31A44" w:rsidP="00A31A44">
      <w:pPr>
        <w:spacing w:line="24" w:lineRule="exact"/>
        <w:rPr>
          <w:sz w:val="20"/>
          <w:szCs w:val="20"/>
        </w:rPr>
      </w:pPr>
    </w:p>
    <w:p w:rsidR="00A31A44" w:rsidRDefault="00A31A44" w:rsidP="00A31A44">
      <w:pPr>
        <w:spacing w:line="230" w:lineRule="auto"/>
        <w:ind w:left="260" w:firstLine="721"/>
        <w:jc w:val="both"/>
        <w:rPr>
          <w:sz w:val="20"/>
          <w:szCs w:val="20"/>
        </w:rPr>
      </w:pPr>
      <w:r>
        <w:rPr>
          <w:rFonts w:eastAsia="Times New Roman"/>
          <w:sz w:val="29"/>
          <w:szCs w:val="29"/>
        </w:rPr>
        <w:t xml:space="preserve">Зерттелетін үлгі рентгеноспектралды талдауда біріншілік рентгендік сәулелермен түсіріледі. Құрамға кіретін элементтер атомы сәуле әсерінен қоздырылады, сөйтіп өздері де екіншілік рентгендік сәулелену көзі болып табылады. Мұндай қоздыру әдісін </w:t>
      </w:r>
      <w:r>
        <w:rPr>
          <w:rFonts w:eastAsia="Times New Roman"/>
          <w:i/>
          <w:iCs/>
          <w:sz w:val="29"/>
          <w:szCs w:val="29"/>
        </w:rPr>
        <w:t>флуоресцентті,</w:t>
      </w:r>
      <w:r>
        <w:rPr>
          <w:rFonts w:eastAsia="Times New Roman"/>
          <w:sz w:val="29"/>
          <w:szCs w:val="29"/>
        </w:rPr>
        <w:t xml:space="preserve"> ал әдісті </w:t>
      </w:r>
      <w:r>
        <w:rPr>
          <w:rFonts w:eastAsia="Times New Roman"/>
          <w:i/>
          <w:iCs/>
          <w:sz w:val="29"/>
          <w:szCs w:val="29"/>
        </w:rPr>
        <w:t>рентгенді</w:t>
      </w:r>
      <w:r>
        <w:rPr>
          <w:rFonts w:eastAsia="Times New Roman"/>
          <w:sz w:val="29"/>
          <w:szCs w:val="29"/>
        </w:rPr>
        <w:t xml:space="preserve"> </w:t>
      </w:r>
      <w:r>
        <w:rPr>
          <w:rFonts w:eastAsia="Times New Roman"/>
          <w:i/>
          <w:iCs/>
          <w:sz w:val="29"/>
          <w:szCs w:val="29"/>
        </w:rPr>
        <w:t xml:space="preserve">флуоресцентті талдау </w:t>
      </w:r>
      <w:r>
        <w:rPr>
          <w:rFonts w:eastAsia="Times New Roman"/>
          <w:sz w:val="29"/>
          <w:szCs w:val="29"/>
        </w:rPr>
        <w:t>деп атайды.</w:t>
      </w:r>
    </w:p>
    <w:p w:rsidR="00A31A44" w:rsidRDefault="00A31A44" w:rsidP="00A31A44">
      <w:pPr>
        <w:spacing w:line="8" w:lineRule="exact"/>
        <w:rPr>
          <w:sz w:val="20"/>
          <w:szCs w:val="20"/>
        </w:rPr>
      </w:pPr>
    </w:p>
    <w:p w:rsidR="00A31A44" w:rsidRDefault="00A31A44" w:rsidP="00A31A44">
      <w:pPr>
        <w:ind w:left="260" w:firstLine="721"/>
        <w:jc w:val="both"/>
        <w:rPr>
          <w:sz w:val="20"/>
          <w:szCs w:val="20"/>
        </w:rPr>
      </w:pPr>
      <w:r>
        <w:rPr>
          <w:rFonts w:eastAsia="Times New Roman"/>
          <w:sz w:val="28"/>
          <w:szCs w:val="28"/>
        </w:rPr>
        <w:t>Берілген заттың ерекшелігі - екіншілік сәулелену спектрлері үлгі құрамына кіретін атомдармен шығарылатын сәулелердің тербелмелі жиіліктерінің квадратты түбірі ретінде жазылады және олардың атомдық нөміріне сызықты тәуелділікте болады. Ол келесі формуламен өрнектеледі:</w:t>
      </w:r>
    </w:p>
    <w:p w:rsidR="00A31A44" w:rsidRDefault="00A31A44" w:rsidP="00A31A44">
      <w:pPr>
        <w:sectPr w:rsidR="00A31A44">
          <w:pgSz w:w="11920" w:h="16845"/>
          <w:pgMar w:top="1065" w:right="830" w:bottom="164" w:left="1440" w:header="0" w:footer="0" w:gutter="0"/>
          <w:cols w:space="720" w:equalWidth="0">
            <w:col w:w="9640"/>
          </w:cols>
        </w:sectPr>
      </w:pPr>
    </w:p>
    <w:p w:rsidR="00A31A44" w:rsidRDefault="00A31A44" w:rsidP="00A31A44">
      <w:pPr>
        <w:spacing w:line="200" w:lineRule="exact"/>
        <w:rPr>
          <w:sz w:val="20"/>
          <w:szCs w:val="20"/>
        </w:rPr>
      </w:pPr>
    </w:p>
    <w:p w:rsidR="00A31A44" w:rsidRDefault="00A31A44" w:rsidP="00A31A44">
      <w:pPr>
        <w:spacing w:line="227" w:lineRule="exact"/>
        <w:rPr>
          <w:sz w:val="20"/>
          <w:szCs w:val="20"/>
        </w:rPr>
      </w:pPr>
    </w:p>
    <w:p w:rsidR="00A31A44" w:rsidRPr="004D340C" w:rsidRDefault="00A31A44" w:rsidP="00A31A44">
      <w:pPr>
        <w:ind w:left="9320"/>
        <w:rPr>
          <w:sz w:val="20"/>
          <w:szCs w:val="20"/>
          <w:lang w:val="kk-KZ"/>
        </w:rPr>
      </w:pPr>
    </w:p>
    <w:p w:rsidR="00A31A44" w:rsidRDefault="00A31A44" w:rsidP="00A31A44">
      <w:pPr>
        <w:sectPr w:rsidR="00A31A44">
          <w:type w:val="continuous"/>
          <w:pgSz w:w="11920" w:h="16845"/>
          <w:pgMar w:top="1065" w:right="830" w:bottom="164" w:left="1440" w:header="0" w:footer="0" w:gutter="0"/>
          <w:cols w:space="720" w:equalWidth="0">
            <w:col w:w="9640"/>
          </w:cols>
        </w:sectPr>
      </w:pPr>
    </w:p>
    <w:tbl>
      <w:tblPr>
        <w:tblW w:w="0" w:type="auto"/>
        <w:tblInd w:w="3620" w:type="dxa"/>
        <w:tblLayout w:type="fixed"/>
        <w:tblCellMar>
          <w:left w:w="0" w:type="dxa"/>
          <w:right w:w="0" w:type="dxa"/>
        </w:tblCellMar>
        <w:tblLook w:val="04A0" w:firstRow="1" w:lastRow="0" w:firstColumn="1" w:lastColumn="0" w:noHBand="0" w:noVBand="1"/>
      </w:tblPr>
      <w:tblGrid>
        <w:gridCol w:w="40"/>
        <w:gridCol w:w="160"/>
        <w:gridCol w:w="460"/>
        <w:gridCol w:w="220"/>
        <w:gridCol w:w="2740"/>
        <w:gridCol w:w="2400"/>
        <w:gridCol w:w="20"/>
      </w:tblGrid>
      <w:tr w:rsidR="00A31A44" w:rsidTr="00852145">
        <w:trPr>
          <w:trHeight w:val="102"/>
        </w:trPr>
        <w:tc>
          <w:tcPr>
            <w:tcW w:w="40" w:type="dxa"/>
            <w:vMerge w:val="restart"/>
            <w:vAlign w:val="bottom"/>
          </w:tcPr>
          <w:p w:rsidR="00A31A44" w:rsidRDefault="00A31A44" w:rsidP="00852145">
            <w:pPr>
              <w:rPr>
                <w:sz w:val="8"/>
                <w:szCs w:val="8"/>
              </w:rPr>
            </w:pPr>
            <w:bookmarkStart w:id="19" w:name="page198"/>
            <w:bookmarkEnd w:id="19"/>
          </w:p>
        </w:tc>
        <w:tc>
          <w:tcPr>
            <w:tcW w:w="160" w:type="dxa"/>
            <w:tcBorders>
              <w:bottom w:val="single" w:sz="8" w:space="0" w:color="auto"/>
            </w:tcBorders>
            <w:vAlign w:val="bottom"/>
          </w:tcPr>
          <w:p w:rsidR="00A31A44" w:rsidRDefault="00A31A44" w:rsidP="00852145">
            <w:pPr>
              <w:rPr>
                <w:sz w:val="8"/>
                <w:szCs w:val="8"/>
              </w:rPr>
            </w:pPr>
          </w:p>
        </w:tc>
        <w:tc>
          <w:tcPr>
            <w:tcW w:w="460" w:type="dxa"/>
            <w:vMerge w:val="restart"/>
            <w:vAlign w:val="bottom"/>
          </w:tcPr>
          <w:p w:rsidR="00A31A44" w:rsidRDefault="00A31A44" w:rsidP="00852145">
            <w:pPr>
              <w:ind w:left="80"/>
              <w:rPr>
                <w:sz w:val="20"/>
                <w:szCs w:val="20"/>
              </w:rPr>
            </w:pPr>
            <w:r>
              <w:rPr>
                <w:rFonts w:ascii="Symbol" w:eastAsia="Symbol" w:hAnsi="Symbol" w:cs="Symbol"/>
                <w:sz w:val="28"/>
                <w:szCs w:val="28"/>
              </w:rPr>
              <w:t></w:t>
            </w:r>
          </w:p>
        </w:tc>
        <w:tc>
          <w:tcPr>
            <w:tcW w:w="220" w:type="dxa"/>
            <w:tcBorders>
              <w:bottom w:val="single" w:sz="8" w:space="0" w:color="auto"/>
            </w:tcBorders>
            <w:vAlign w:val="bottom"/>
          </w:tcPr>
          <w:p w:rsidR="00A31A44" w:rsidRDefault="00A31A44" w:rsidP="00852145">
            <w:pPr>
              <w:rPr>
                <w:sz w:val="8"/>
                <w:szCs w:val="8"/>
              </w:rPr>
            </w:pPr>
          </w:p>
        </w:tc>
        <w:tc>
          <w:tcPr>
            <w:tcW w:w="2740" w:type="dxa"/>
            <w:vMerge w:val="restart"/>
            <w:vAlign w:val="bottom"/>
          </w:tcPr>
          <w:p w:rsidR="00A31A44" w:rsidRDefault="00A31A44" w:rsidP="00852145">
            <w:pPr>
              <w:rPr>
                <w:sz w:val="20"/>
                <w:szCs w:val="20"/>
              </w:rPr>
            </w:pPr>
            <w:r>
              <w:rPr>
                <w:rFonts w:ascii="Symbol" w:eastAsia="Symbol" w:hAnsi="Symbol" w:cs="Symbol"/>
                <w:i/>
                <w:iCs/>
                <w:sz w:val="28"/>
                <w:szCs w:val="28"/>
              </w:rPr>
              <w:t></w:t>
            </w:r>
            <w:r>
              <w:rPr>
                <w:rFonts w:ascii="Symbol" w:eastAsia="Symbol" w:hAnsi="Symbol" w:cs="Symbol"/>
                <w:sz w:val="36"/>
                <w:szCs w:val="36"/>
              </w:rPr>
              <w:t></w:t>
            </w:r>
            <w:r>
              <w:rPr>
                <w:rFonts w:eastAsia="Times New Roman"/>
                <w:i/>
                <w:iCs/>
                <w:sz w:val="28"/>
                <w:szCs w:val="28"/>
              </w:rPr>
              <w:t xml:space="preserve">Z </w:t>
            </w:r>
            <w:r>
              <w:rPr>
                <w:rFonts w:ascii="Symbol" w:eastAsia="Symbol" w:hAnsi="Symbol" w:cs="Symbol"/>
                <w:sz w:val="28"/>
                <w:szCs w:val="28"/>
              </w:rPr>
              <w:t></w:t>
            </w:r>
            <w:r>
              <w:rPr>
                <w:rFonts w:ascii="Symbol" w:eastAsia="Symbol" w:hAnsi="Symbol" w:cs="Symbol"/>
                <w:i/>
                <w:iCs/>
                <w:sz w:val="28"/>
                <w:szCs w:val="28"/>
              </w:rPr>
              <w:t></w:t>
            </w:r>
            <w:r>
              <w:rPr>
                <w:rFonts w:eastAsia="Times New Roman"/>
                <w:i/>
                <w:iCs/>
                <w:sz w:val="28"/>
                <w:szCs w:val="28"/>
              </w:rPr>
              <w:t xml:space="preserve"> </w:t>
            </w:r>
            <w:r>
              <w:rPr>
                <w:rFonts w:ascii="Symbol" w:eastAsia="Symbol" w:hAnsi="Symbol" w:cs="Symbol"/>
                <w:sz w:val="36"/>
                <w:szCs w:val="36"/>
              </w:rPr>
              <w:t></w:t>
            </w:r>
          </w:p>
        </w:tc>
        <w:tc>
          <w:tcPr>
            <w:tcW w:w="2400" w:type="dxa"/>
            <w:vMerge w:val="restart"/>
            <w:vAlign w:val="bottom"/>
          </w:tcPr>
          <w:p w:rsidR="00A31A44" w:rsidRDefault="00A31A44" w:rsidP="0081363A">
            <w:pPr>
              <w:jc w:val="right"/>
              <w:rPr>
                <w:sz w:val="20"/>
                <w:szCs w:val="20"/>
              </w:rPr>
            </w:pPr>
            <w:r>
              <w:rPr>
                <w:rFonts w:eastAsia="Times New Roman"/>
                <w:sz w:val="29"/>
                <w:szCs w:val="29"/>
              </w:rPr>
              <w:t>(</w:t>
            </w:r>
            <w:r w:rsidR="0081363A">
              <w:rPr>
                <w:rFonts w:eastAsia="Times New Roman"/>
                <w:sz w:val="29"/>
                <w:szCs w:val="29"/>
                <w:lang w:val="kk-KZ"/>
              </w:rPr>
              <w:t>6</w:t>
            </w:r>
            <w:r>
              <w:rPr>
                <w:rFonts w:eastAsia="Times New Roman"/>
                <w:sz w:val="29"/>
                <w:szCs w:val="29"/>
              </w:rPr>
              <w:t>)</w:t>
            </w:r>
          </w:p>
        </w:tc>
        <w:tc>
          <w:tcPr>
            <w:tcW w:w="0" w:type="dxa"/>
            <w:vAlign w:val="bottom"/>
          </w:tcPr>
          <w:p w:rsidR="00A31A44" w:rsidRDefault="00A31A44" w:rsidP="00852145">
            <w:pPr>
              <w:rPr>
                <w:sz w:val="1"/>
                <w:szCs w:val="1"/>
              </w:rPr>
            </w:pPr>
          </w:p>
        </w:tc>
      </w:tr>
      <w:tr w:rsidR="00A31A44" w:rsidTr="00852145">
        <w:trPr>
          <w:trHeight w:val="332"/>
        </w:trPr>
        <w:tc>
          <w:tcPr>
            <w:tcW w:w="40" w:type="dxa"/>
            <w:vMerge/>
            <w:vAlign w:val="bottom"/>
          </w:tcPr>
          <w:p w:rsidR="00A31A44" w:rsidRDefault="00A31A44" w:rsidP="00852145">
            <w:pPr>
              <w:rPr>
                <w:sz w:val="24"/>
                <w:szCs w:val="24"/>
              </w:rPr>
            </w:pPr>
          </w:p>
        </w:tc>
        <w:tc>
          <w:tcPr>
            <w:tcW w:w="160" w:type="dxa"/>
            <w:vAlign w:val="bottom"/>
          </w:tcPr>
          <w:p w:rsidR="00A31A44" w:rsidRDefault="00A31A44" w:rsidP="00852145">
            <w:pPr>
              <w:spacing w:line="332" w:lineRule="exact"/>
              <w:rPr>
                <w:sz w:val="20"/>
                <w:szCs w:val="20"/>
              </w:rPr>
            </w:pPr>
            <w:r>
              <w:rPr>
                <w:rFonts w:ascii="Symbol" w:eastAsia="Symbol" w:hAnsi="Symbol" w:cs="Symbol"/>
                <w:i/>
                <w:iCs/>
                <w:w w:val="95"/>
                <w:sz w:val="28"/>
                <w:szCs w:val="28"/>
              </w:rPr>
              <w:t></w:t>
            </w:r>
          </w:p>
        </w:tc>
        <w:tc>
          <w:tcPr>
            <w:tcW w:w="460" w:type="dxa"/>
            <w:vMerge/>
            <w:vAlign w:val="bottom"/>
          </w:tcPr>
          <w:p w:rsidR="00A31A44" w:rsidRDefault="00A31A44" w:rsidP="00852145">
            <w:pPr>
              <w:rPr>
                <w:sz w:val="24"/>
                <w:szCs w:val="24"/>
              </w:rPr>
            </w:pPr>
          </w:p>
        </w:tc>
        <w:tc>
          <w:tcPr>
            <w:tcW w:w="220" w:type="dxa"/>
            <w:vAlign w:val="bottom"/>
          </w:tcPr>
          <w:p w:rsidR="00A31A44" w:rsidRDefault="00A31A44" w:rsidP="00852145">
            <w:pPr>
              <w:spacing w:line="308" w:lineRule="exact"/>
              <w:ind w:left="20"/>
              <w:rPr>
                <w:sz w:val="20"/>
                <w:szCs w:val="20"/>
              </w:rPr>
            </w:pPr>
            <w:r>
              <w:rPr>
                <w:rFonts w:eastAsia="Times New Roman"/>
                <w:i/>
                <w:iCs/>
                <w:sz w:val="28"/>
                <w:szCs w:val="28"/>
              </w:rPr>
              <w:t>R</w:t>
            </w:r>
          </w:p>
        </w:tc>
        <w:tc>
          <w:tcPr>
            <w:tcW w:w="2740" w:type="dxa"/>
            <w:vMerge/>
            <w:vAlign w:val="bottom"/>
          </w:tcPr>
          <w:p w:rsidR="00A31A44" w:rsidRDefault="00A31A44" w:rsidP="00852145">
            <w:pPr>
              <w:rPr>
                <w:sz w:val="24"/>
                <w:szCs w:val="24"/>
              </w:rPr>
            </w:pPr>
          </w:p>
        </w:tc>
        <w:tc>
          <w:tcPr>
            <w:tcW w:w="2400" w:type="dxa"/>
            <w:vMerge/>
            <w:vAlign w:val="bottom"/>
          </w:tcPr>
          <w:p w:rsidR="00A31A44" w:rsidRDefault="00A31A44" w:rsidP="00852145">
            <w:pPr>
              <w:rPr>
                <w:sz w:val="24"/>
                <w:szCs w:val="24"/>
              </w:rPr>
            </w:pPr>
          </w:p>
        </w:tc>
        <w:tc>
          <w:tcPr>
            <w:tcW w:w="0" w:type="dxa"/>
            <w:vAlign w:val="bottom"/>
          </w:tcPr>
          <w:p w:rsidR="00A31A44" w:rsidRDefault="00A31A44" w:rsidP="00852145">
            <w:pPr>
              <w:rPr>
                <w:sz w:val="1"/>
                <w:szCs w:val="1"/>
              </w:rPr>
            </w:pPr>
          </w:p>
        </w:tc>
      </w:tr>
    </w:tbl>
    <w:p w:rsidR="00A31A44" w:rsidRDefault="00A31A44" w:rsidP="00A31A44">
      <w:pPr>
        <w:spacing w:line="20" w:lineRule="exact"/>
        <w:rPr>
          <w:sz w:val="20"/>
          <w:szCs w:val="20"/>
        </w:rPr>
      </w:pPr>
      <w:r>
        <w:rPr>
          <w:noProof/>
          <w:sz w:val="20"/>
          <w:szCs w:val="20"/>
        </w:rPr>
        <w:drawing>
          <wp:anchor distT="0" distB="0" distL="114300" distR="114300" simplePos="0" relativeHeight="251671552" behindDoc="1" locked="0" layoutInCell="0" allowOverlap="1">
            <wp:simplePos x="0" y="0"/>
            <wp:positionH relativeFrom="column">
              <wp:posOffset>2212975</wp:posOffset>
            </wp:positionH>
            <wp:positionV relativeFrom="paragraph">
              <wp:posOffset>-220345</wp:posOffset>
            </wp:positionV>
            <wp:extent cx="107950" cy="177800"/>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5" cstate="print">
                      <a:extLst/>
                    </a:blip>
                    <a:srcRect/>
                    <a:stretch>
                      <a:fillRect/>
                    </a:stretch>
                  </pic:blipFill>
                  <pic:spPr bwMode="auto">
                    <a:xfrm>
                      <a:off x="0" y="0"/>
                      <a:ext cx="107950" cy="177800"/>
                    </a:xfrm>
                    <a:prstGeom prst="rect">
                      <a:avLst/>
                    </a:prstGeom>
                    <a:noFill/>
                  </pic:spPr>
                </pic:pic>
              </a:graphicData>
            </a:graphic>
          </wp:anchor>
        </w:drawing>
      </w:r>
      <w:r>
        <w:rPr>
          <w:noProof/>
          <w:sz w:val="20"/>
          <w:szCs w:val="20"/>
        </w:rPr>
        <w:drawing>
          <wp:anchor distT="0" distB="0" distL="114300" distR="114300" simplePos="0" relativeHeight="251672576" behindDoc="1" locked="0" layoutInCell="0" allowOverlap="1">
            <wp:simplePos x="0" y="0"/>
            <wp:positionH relativeFrom="column">
              <wp:posOffset>2613660</wp:posOffset>
            </wp:positionH>
            <wp:positionV relativeFrom="paragraph">
              <wp:posOffset>-220345</wp:posOffset>
            </wp:positionV>
            <wp:extent cx="107950" cy="175260"/>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6" cstate="print">
                      <a:extLst/>
                    </a:blip>
                    <a:srcRect/>
                    <a:stretch>
                      <a:fillRect/>
                    </a:stretch>
                  </pic:blipFill>
                  <pic:spPr bwMode="auto">
                    <a:xfrm>
                      <a:off x="0" y="0"/>
                      <a:ext cx="107950" cy="175260"/>
                    </a:xfrm>
                    <a:prstGeom prst="rect">
                      <a:avLst/>
                    </a:prstGeom>
                    <a:noFill/>
                  </pic:spPr>
                </pic:pic>
              </a:graphicData>
            </a:graphic>
          </wp:anchor>
        </w:drawing>
      </w:r>
    </w:p>
    <w:p w:rsidR="00A31A44" w:rsidRDefault="00A31A44" w:rsidP="00A31A44">
      <w:pPr>
        <w:spacing w:line="280" w:lineRule="exact"/>
        <w:rPr>
          <w:sz w:val="20"/>
          <w:szCs w:val="20"/>
        </w:rPr>
      </w:pPr>
    </w:p>
    <w:p w:rsidR="00A31A44" w:rsidRDefault="00A31A44" w:rsidP="00A31A44">
      <w:pPr>
        <w:spacing w:line="223" w:lineRule="auto"/>
        <w:ind w:left="260"/>
        <w:jc w:val="both"/>
        <w:rPr>
          <w:sz w:val="20"/>
          <w:szCs w:val="20"/>
        </w:rPr>
      </w:pPr>
      <w:r>
        <w:rPr>
          <w:rFonts w:eastAsia="Times New Roman"/>
          <w:sz w:val="29"/>
          <w:szCs w:val="29"/>
        </w:rPr>
        <w:t xml:space="preserve">Мұндағы: </w:t>
      </w:r>
      <w:r>
        <w:rPr>
          <w:rFonts w:ascii="Symbol" w:eastAsia="Symbol" w:hAnsi="Symbol" w:cs="Symbol"/>
          <w:i/>
          <w:iCs/>
          <w:sz w:val="28"/>
          <w:szCs w:val="28"/>
        </w:rPr>
        <w:t></w:t>
      </w:r>
      <w:r>
        <w:rPr>
          <w:rFonts w:eastAsia="Times New Roman"/>
          <w:sz w:val="29"/>
          <w:szCs w:val="29"/>
        </w:rPr>
        <w:t xml:space="preserve"> - толқын ұзындығының қатынасы </w:t>
      </w:r>
      <w:r>
        <w:rPr>
          <w:rFonts w:ascii="Symbol" w:eastAsia="Symbol" w:hAnsi="Symbol" w:cs="Symbol"/>
          <w:i/>
          <w:iCs/>
          <w:sz w:val="28"/>
          <w:szCs w:val="28"/>
        </w:rPr>
        <w:t></w:t>
      </w:r>
      <w:r>
        <w:rPr>
          <w:rFonts w:eastAsia="Times New Roman"/>
          <w:sz w:val="29"/>
          <w:szCs w:val="29"/>
        </w:rPr>
        <w:t xml:space="preserve"> </w:t>
      </w:r>
      <w:r>
        <w:rPr>
          <w:rFonts w:ascii="Symbol" w:eastAsia="Symbol" w:hAnsi="Symbol" w:cs="Symbol"/>
          <w:sz w:val="28"/>
          <w:szCs w:val="28"/>
        </w:rPr>
        <w:t></w:t>
      </w:r>
      <w:r>
        <w:rPr>
          <w:rFonts w:eastAsia="Times New Roman"/>
          <w:sz w:val="29"/>
          <w:szCs w:val="29"/>
        </w:rPr>
        <w:t xml:space="preserve"> </w:t>
      </w:r>
      <w:r>
        <w:rPr>
          <w:rFonts w:eastAsia="Times New Roman"/>
          <w:i/>
          <w:iCs/>
          <w:sz w:val="28"/>
          <w:szCs w:val="28"/>
        </w:rPr>
        <w:t>c</w:t>
      </w:r>
      <w:r>
        <w:rPr>
          <w:rFonts w:eastAsia="Times New Roman"/>
          <w:sz w:val="29"/>
          <w:szCs w:val="29"/>
        </w:rPr>
        <w:t xml:space="preserve"> </w:t>
      </w:r>
      <w:r>
        <w:rPr>
          <w:rFonts w:eastAsia="Times New Roman"/>
          <w:sz w:val="28"/>
          <w:szCs w:val="28"/>
        </w:rPr>
        <w:t>/</w:t>
      </w:r>
      <w:r>
        <w:rPr>
          <w:rFonts w:eastAsia="Times New Roman"/>
          <w:sz w:val="29"/>
          <w:szCs w:val="29"/>
        </w:rPr>
        <w:t xml:space="preserve"> </w:t>
      </w:r>
      <w:r>
        <w:rPr>
          <w:rFonts w:ascii="Symbol" w:eastAsia="Symbol" w:hAnsi="Symbol" w:cs="Symbol"/>
          <w:i/>
          <w:iCs/>
          <w:sz w:val="28"/>
          <w:szCs w:val="28"/>
        </w:rPr>
        <w:t></w:t>
      </w:r>
      <w:r>
        <w:rPr>
          <w:rFonts w:eastAsia="Times New Roman"/>
          <w:sz w:val="29"/>
          <w:szCs w:val="29"/>
        </w:rPr>
        <w:t xml:space="preserve"> болатын тербеліс жиілігі; </w:t>
      </w:r>
      <w:r>
        <w:rPr>
          <w:rFonts w:eastAsia="Times New Roman"/>
          <w:i/>
          <w:iCs/>
          <w:sz w:val="28"/>
          <w:szCs w:val="28"/>
        </w:rPr>
        <w:t>R</w:t>
      </w:r>
      <w:r>
        <w:rPr>
          <w:rFonts w:eastAsia="Times New Roman"/>
          <w:sz w:val="29"/>
          <w:szCs w:val="29"/>
        </w:rPr>
        <w:t xml:space="preserve"> </w:t>
      </w:r>
      <w:r>
        <w:rPr>
          <w:rFonts w:eastAsia="Times New Roman"/>
          <w:i/>
          <w:iCs/>
          <w:sz w:val="29"/>
          <w:szCs w:val="29"/>
        </w:rPr>
        <w:t>-</w:t>
      </w:r>
      <w:r>
        <w:rPr>
          <w:rFonts w:eastAsia="Times New Roman"/>
          <w:sz w:val="29"/>
          <w:szCs w:val="29"/>
        </w:rPr>
        <w:t xml:space="preserve"> Ридберг тұрақтысы; </w:t>
      </w:r>
      <w:r>
        <w:rPr>
          <w:rFonts w:eastAsia="Times New Roman"/>
          <w:i/>
          <w:iCs/>
          <w:sz w:val="29"/>
          <w:szCs w:val="29"/>
        </w:rPr>
        <w:t>а</w:t>
      </w:r>
      <w:r>
        <w:rPr>
          <w:rFonts w:eastAsia="Times New Roman"/>
          <w:sz w:val="29"/>
          <w:szCs w:val="29"/>
        </w:rPr>
        <w:t xml:space="preserve"> - әрбір спектр сызығы үшін тұрақты мән;</w:t>
      </w:r>
    </w:p>
    <w:p w:rsidR="00A31A44" w:rsidRDefault="00A31A44" w:rsidP="004D340C">
      <w:pPr>
        <w:numPr>
          <w:ilvl w:val="0"/>
          <w:numId w:val="7"/>
        </w:numPr>
        <w:tabs>
          <w:tab w:val="left" w:pos="546"/>
        </w:tabs>
        <w:spacing w:line="236" w:lineRule="auto"/>
        <w:ind w:left="260" w:right="20" w:firstLine="50"/>
        <w:rPr>
          <w:rFonts w:eastAsia="Times New Roman"/>
          <w:i/>
          <w:iCs/>
          <w:sz w:val="29"/>
          <w:szCs w:val="29"/>
        </w:rPr>
      </w:pPr>
      <w:r>
        <w:rPr>
          <w:rFonts w:eastAsia="Times New Roman"/>
          <w:sz w:val="29"/>
          <w:szCs w:val="29"/>
        </w:rPr>
        <w:t xml:space="preserve">- элементтің атомдық саны; </w:t>
      </w:r>
      <w:r>
        <w:rPr>
          <w:rFonts w:ascii="Symbol" w:eastAsia="Symbol" w:hAnsi="Symbol" w:cs="Symbol"/>
          <w:i/>
          <w:iCs/>
          <w:sz w:val="28"/>
          <w:szCs w:val="28"/>
        </w:rPr>
        <w:t></w:t>
      </w:r>
      <w:r>
        <w:rPr>
          <w:rFonts w:eastAsia="Times New Roman"/>
          <w:sz w:val="29"/>
          <w:szCs w:val="29"/>
        </w:rPr>
        <w:t xml:space="preserve"> - Z-ке тәуелді біршама шектегі экрандаудың орташа тұрақтысы.</w:t>
      </w:r>
    </w:p>
    <w:p w:rsidR="00A31A44" w:rsidRDefault="00A31A44" w:rsidP="00A31A44">
      <w:pPr>
        <w:spacing w:line="3" w:lineRule="exact"/>
        <w:rPr>
          <w:rFonts w:eastAsia="Times New Roman"/>
          <w:i/>
          <w:iCs/>
          <w:sz w:val="29"/>
          <w:szCs w:val="29"/>
        </w:rPr>
      </w:pPr>
    </w:p>
    <w:p w:rsidR="00A31A44" w:rsidRDefault="00A31A44" w:rsidP="00A31A44">
      <w:pPr>
        <w:spacing w:line="239" w:lineRule="auto"/>
        <w:ind w:left="260" w:right="20" w:firstLine="721"/>
        <w:jc w:val="both"/>
        <w:rPr>
          <w:rFonts w:eastAsia="Times New Roman"/>
          <w:i/>
          <w:iCs/>
          <w:sz w:val="29"/>
          <w:szCs w:val="29"/>
        </w:rPr>
      </w:pPr>
      <w:r>
        <w:rPr>
          <w:rFonts w:eastAsia="Times New Roman"/>
          <w:sz w:val="28"/>
          <w:szCs w:val="28"/>
        </w:rPr>
        <w:t>(</w:t>
      </w:r>
      <w:r w:rsidR="0081363A">
        <w:rPr>
          <w:rFonts w:eastAsia="Times New Roman"/>
          <w:sz w:val="28"/>
          <w:szCs w:val="28"/>
          <w:lang w:val="kk-KZ"/>
        </w:rPr>
        <w:t>6</w:t>
      </w:r>
      <w:r>
        <w:rPr>
          <w:rFonts w:eastAsia="Times New Roman"/>
          <w:sz w:val="28"/>
          <w:szCs w:val="28"/>
        </w:rPr>
        <w:t>) теңдеуден әрбір атом түрлеріне өздеріне ғана тән қасиеті бар біріншілік сәулеленумен қоздырылған екіншілік рентгенді сәулелердің тербеліс жиілігін анықтауға болатындығын көруге болады. Сірә, қоздырудың квант энергиясы зерттелетін заттың атомдарының терең электрондарын шығару үшін қажетті энергиядан жоғары болуы қажет, яғни зерттелетін үлгінің флуоресцентті сәулеленуі біріншілік сәулеленуден мың рет әлсіз болып келеді және спектрлерді тіркеу қиындықтар туғызады.</w:t>
      </w:r>
    </w:p>
    <w:p w:rsidR="00A31A44" w:rsidRDefault="00A31A44" w:rsidP="00A31A44">
      <w:pPr>
        <w:spacing w:line="22" w:lineRule="exact"/>
        <w:rPr>
          <w:rFonts w:eastAsia="Times New Roman"/>
          <w:i/>
          <w:iCs/>
          <w:sz w:val="29"/>
          <w:szCs w:val="29"/>
        </w:rPr>
      </w:pPr>
    </w:p>
    <w:p w:rsidR="00A31A44" w:rsidRDefault="004D340C" w:rsidP="00A31A44">
      <w:pPr>
        <w:spacing w:line="229" w:lineRule="auto"/>
        <w:ind w:left="260" w:firstLine="721"/>
        <w:jc w:val="both"/>
        <w:rPr>
          <w:rFonts w:eastAsia="Times New Roman"/>
          <w:i/>
          <w:iCs/>
          <w:sz w:val="29"/>
          <w:szCs w:val="29"/>
        </w:rPr>
      </w:pPr>
      <w:r>
        <w:rPr>
          <w:rFonts w:eastAsia="Times New Roman"/>
          <w:sz w:val="29"/>
          <w:szCs w:val="29"/>
          <w:lang w:val="kk-KZ"/>
        </w:rPr>
        <w:t>10</w:t>
      </w:r>
      <w:r w:rsidR="00A31A44">
        <w:rPr>
          <w:rFonts w:eastAsia="Times New Roman"/>
          <w:sz w:val="29"/>
          <w:szCs w:val="29"/>
        </w:rPr>
        <w:t>-суреттен дисперлеуші элементтер ретінде иілген кристалл-анализаторлы (немесе дифракциялық торлар) рентгенді спектрометрлерінің принципиалды сызбасы келтірілген.</w:t>
      </w:r>
    </w:p>
    <w:p w:rsidR="00A31A44" w:rsidRDefault="00A31A44" w:rsidP="00A31A44">
      <w:pPr>
        <w:spacing w:line="20" w:lineRule="exact"/>
        <w:rPr>
          <w:sz w:val="20"/>
          <w:szCs w:val="20"/>
        </w:rPr>
      </w:pPr>
      <w:r>
        <w:rPr>
          <w:noProof/>
          <w:sz w:val="20"/>
          <w:szCs w:val="20"/>
        </w:rPr>
        <w:drawing>
          <wp:anchor distT="0" distB="0" distL="114300" distR="114300" simplePos="0" relativeHeight="251673600" behindDoc="1" locked="0" layoutInCell="0" allowOverlap="1">
            <wp:simplePos x="0" y="0"/>
            <wp:positionH relativeFrom="column">
              <wp:posOffset>962025</wp:posOffset>
            </wp:positionH>
            <wp:positionV relativeFrom="paragraph">
              <wp:posOffset>169545</wp:posOffset>
            </wp:positionV>
            <wp:extent cx="4467225" cy="1990725"/>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7" cstate="print">
                      <a:extLst/>
                    </a:blip>
                    <a:srcRect/>
                    <a:stretch>
                      <a:fillRect/>
                    </a:stretch>
                  </pic:blipFill>
                  <pic:spPr bwMode="auto">
                    <a:xfrm>
                      <a:off x="0" y="0"/>
                      <a:ext cx="4467225" cy="1990725"/>
                    </a:xfrm>
                    <a:prstGeom prst="rect">
                      <a:avLst/>
                    </a:prstGeom>
                    <a:noFill/>
                  </pic:spPr>
                </pic:pic>
              </a:graphicData>
            </a:graphic>
          </wp:anchor>
        </w:drawing>
      </w: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363" w:lineRule="exact"/>
        <w:rPr>
          <w:sz w:val="20"/>
          <w:szCs w:val="20"/>
        </w:rPr>
      </w:pPr>
    </w:p>
    <w:p w:rsidR="00A31A44" w:rsidRDefault="00A31A44" w:rsidP="00A31A44">
      <w:pPr>
        <w:spacing w:line="221" w:lineRule="auto"/>
        <w:ind w:left="260" w:right="20"/>
        <w:jc w:val="center"/>
        <w:rPr>
          <w:sz w:val="20"/>
          <w:szCs w:val="20"/>
        </w:rPr>
      </w:pPr>
      <w:r>
        <w:rPr>
          <w:rFonts w:eastAsia="Times New Roman"/>
          <w:sz w:val="20"/>
          <w:szCs w:val="20"/>
        </w:rPr>
        <w:t>1 - қосымша электронды детектор: 2 - зерттелетін  үлгі; 3 - рентгенді түтік;  4 - диафрагма: 5 - иілген шағылыстырушы кристалл; 6 - флуоресцентті спектрдің электронды детекторы (оның орнына спектрлерді тіркеудің фотографиялық әдісін қолдануға болады)</w:t>
      </w:r>
    </w:p>
    <w:p w:rsidR="00A31A44" w:rsidRDefault="00A31A44" w:rsidP="00A31A44">
      <w:pPr>
        <w:spacing w:line="153" w:lineRule="exact"/>
        <w:rPr>
          <w:sz w:val="20"/>
          <w:szCs w:val="20"/>
        </w:rPr>
      </w:pPr>
    </w:p>
    <w:p w:rsidR="00A31A44" w:rsidRDefault="004D340C" w:rsidP="00A31A44">
      <w:pPr>
        <w:ind w:left="580"/>
        <w:rPr>
          <w:sz w:val="20"/>
          <w:szCs w:val="20"/>
        </w:rPr>
      </w:pPr>
      <w:r>
        <w:rPr>
          <w:rFonts w:eastAsia="Times New Roman"/>
          <w:b/>
          <w:bCs/>
          <w:i/>
          <w:iCs/>
          <w:sz w:val="24"/>
          <w:szCs w:val="24"/>
          <w:lang w:val="kk-KZ"/>
        </w:rPr>
        <w:t>10</w:t>
      </w:r>
      <w:r w:rsidR="00A31A44">
        <w:rPr>
          <w:rFonts w:eastAsia="Times New Roman"/>
          <w:b/>
          <w:bCs/>
          <w:i/>
          <w:iCs/>
          <w:sz w:val="24"/>
          <w:szCs w:val="24"/>
        </w:rPr>
        <w:t xml:space="preserve">-сурет. </w:t>
      </w:r>
      <w:r w:rsidR="00A31A44">
        <w:rPr>
          <w:rFonts w:eastAsia="Times New Roman"/>
          <w:sz w:val="24"/>
          <w:szCs w:val="24"/>
        </w:rPr>
        <w:t>Иілген кристалды рентгенді спектрометрдің прииципиальді сызбанұсқасы</w:t>
      </w:r>
    </w:p>
    <w:p w:rsidR="00A31A44" w:rsidRDefault="00A31A44" w:rsidP="00A31A44">
      <w:pPr>
        <w:spacing w:line="328" w:lineRule="exact"/>
        <w:rPr>
          <w:sz w:val="20"/>
          <w:szCs w:val="20"/>
        </w:rPr>
      </w:pPr>
    </w:p>
    <w:p w:rsidR="00A31A44" w:rsidRDefault="00A31A44" w:rsidP="00A31A44">
      <w:pPr>
        <w:spacing w:line="230" w:lineRule="auto"/>
        <w:ind w:left="260" w:firstLine="721"/>
        <w:jc w:val="both"/>
        <w:rPr>
          <w:sz w:val="20"/>
          <w:szCs w:val="20"/>
        </w:rPr>
      </w:pPr>
      <w:r>
        <w:rPr>
          <w:rFonts w:eastAsia="Times New Roman"/>
          <w:sz w:val="29"/>
          <w:szCs w:val="29"/>
        </w:rPr>
        <w:t>Кристалл-анализаторлар айналма цилиндр немесе сфера беті бойынша иілген шынайы кристалдарды береді, ал дифракциялық торлар - сфералық ойыс (шұңкыр) иілген болып келеді. Суреттен көріп тұрғанымыздай, сәуле түсіру көзінен біріншілік рентгендік сәуле зерттелетін үлгіге түсіріліп, екіншілік флуоресцентті сәулеленеді.</w:t>
      </w:r>
    </w:p>
    <w:p w:rsidR="00A31A44" w:rsidRDefault="00A31A44" w:rsidP="00A31A44">
      <w:pPr>
        <w:spacing w:line="23" w:lineRule="exact"/>
        <w:rPr>
          <w:sz w:val="20"/>
          <w:szCs w:val="20"/>
        </w:rPr>
      </w:pPr>
    </w:p>
    <w:p w:rsidR="00A31A44" w:rsidRDefault="00A31A44" w:rsidP="00A31A44">
      <w:pPr>
        <w:spacing w:line="237" w:lineRule="auto"/>
        <w:ind w:left="260" w:firstLine="721"/>
        <w:jc w:val="both"/>
        <w:rPr>
          <w:sz w:val="20"/>
          <w:szCs w:val="20"/>
        </w:rPr>
      </w:pPr>
      <w:r>
        <w:rPr>
          <w:rFonts w:eastAsia="Times New Roman"/>
          <w:sz w:val="28"/>
          <w:szCs w:val="28"/>
        </w:rPr>
        <w:t xml:space="preserve">Сәуленің бір бөлігі диафрагма арқылы иілген кристалл бетіне аз бұрыш жасай түсіріледі және одан жылжу бұрышымен шағылысады. Сондыктан бұл бұрыш Брэгг-Вульф теңдеуіне сәйкес иілген кристалдардан шағылысқан сәулелердің әртүрлі толқын ұзындықтағы </w:t>
      </w:r>
      <w:r>
        <w:rPr>
          <w:rFonts w:ascii="Symbol" w:eastAsia="Symbol" w:hAnsi="Symbol" w:cs="Symbol"/>
          <w:i/>
          <w:iCs/>
          <w:sz w:val="27"/>
          <w:szCs w:val="27"/>
        </w:rPr>
        <w:t></w:t>
      </w:r>
      <w:r>
        <w:rPr>
          <w:rFonts w:eastAsia="Times New Roman"/>
          <w:sz w:val="28"/>
          <w:szCs w:val="28"/>
        </w:rPr>
        <w:t xml:space="preserve"> сәулелену компоненттері үшін әртүрлі болып келеді және олар сақиналы экранға (пунктирлі сызықты шеңбер) тоғысталып (жинақтала бағытталып), онда спектр түзеді </w:t>
      </w:r>
      <w:r>
        <w:rPr>
          <w:rFonts w:eastAsia="Times New Roman"/>
          <w:i/>
          <w:iCs/>
          <w:sz w:val="28"/>
          <w:szCs w:val="28"/>
        </w:rPr>
        <w:t>(а,</w:t>
      </w:r>
      <w:r>
        <w:rPr>
          <w:rFonts w:eastAsia="Times New Roman"/>
          <w:sz w:val="28"/>
          <w:szCs w:val="28"/>
        </w:rPr>
        <w:t xml:space="preserve"> </w:t>
      </w:r>
      <w:r>
        <w:rPr>
          <w:rFonts w:eastAsia="Times New Roman"/>
          <w:i/>
          <w:iCs/>
          <w:sz w:val="28"/>
          <w:szCs w:val="28"/>
        </w:rPr>
        <w:t>б,</w:t>
      </w:r>
      <w:r>
        <w:rPr>
          <w:rFonts w:eastAsia="Times New Roman"/>
          <w:sz w:val="28"/>
          <w:szCs w:val="28"/>
        </w:rPr>
        <w:t xml:space="preserve"> </w:t>
      </w:r>
      <w:r>
        <w:rPr>
          <w:rFonts w:eastAsia="Times New Roman"/>
          <w:i/>
          <w:iCs/>
          <w:sz w:val="28"/>
          <w:szCs w:val="28"/>
        </w:rPr>
        <w:t>в</w:t>
      </w: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A31A44" w:rsidRDefault="00A31A44" w:rsidP="00A31A44">
      <w:pPr>
        <w:spacing w:line="299" w:lineRule="exact"/>
        <w:rPr>
          <w:sz w:val="20"/>
          <w:szCs w:val="20"/>
        </w:rPr>
      </w:pPr>
    </w:p>
    <w:p w:rsidR="00A31A44" w:rsidRDefault="00A31A44" w:rsidP="00A31A44">
      <w:pPr>
        <w:ind w:left="9320"/>
        <w:rPr>
          <w:sz w:val="20"/>
          <w:szCs w:val="20"/>
        </w:rPr>
      </w:pPr>
    </w:p>
    <w:p w:rsidR="00A31A44" w:rsidRDefault="00A31A44" w:rsidP="00A31A44">
      <w:pPr>
        <w:sectPr w:rsidR="00A31A44">
          <w:pgSz w:w="11920" w:h="16845"/>
          <w:pgMar w:top="1416" w:right="830" w:bottom="144" w:left="1440" w:header="0" w:footer="0" w:gutter="0"/>
          <w:cols w:space="720" w:equalWidth="0">
            <w:col w:w="9640"/>
          </w:cols>
        </w:sectPr>
      </w:pPr>
    </w:p>
    <w:p w:rsidR="00A31A44" w:rsidRDefault="00A31A44" w:rsidP="00A31A44">
      <w:pPr>
        <w:spacing w:line="225" w:lineRule="auto"/>
        <w:ind w:left="260" w:right="20"/>
        <w:rPr>
          <w:sz w:val="20"/>
          <w:szCs w:val="20"/>
        </w:rPr>
      </w:pPr>
      <w:bookmarkStart w:id="20" w:name="page199"/>
      <w:bookmarkEnd w:id="20"/>
      <w:r>
        <w:rPr>
          <w:rFonts w:eastAsia="Times New Roman"/>
          <w:sz w:val="29"/>
          <w:szCs w:val="29"/>
        </w:rPr>
        <w:lastRenderedPageBreak/>
        <w:t>нүктелері). Бұл спектр фотографиялық әдіспен немесе электронды детектор көмегімен тіркеледі.</w:t>
      </w:r>
    </w:p>
    <w:p w:rsidR="00A31A44" w:rsidRDefault="00A31A44" w:rsidP="00A31A44">
      <w:pPr>
        <w:spacing w:line="21" w:lineRule="exact"/>
        <w:rPr>
          <w:sz w:val="20"/>
          <w:szCs w:val="20"/>
        </w:rPr>
      </w:pPr>
    </w:p>
    <w:p w:rsidR="00A31A44" w:rsidRDefault="00A31A44" w:rsidP="00A31A44">
      <w:pPr>
        <w:spacing w:line="223" w:lineRule="auto"/>
        <w:ind w:left="260" w:firstLine="721"/>
        <w:jc w:val="both"/>
        <w:rPr>
          <w:sz w:val="20"/>
          <w:szCs w:val="20"/>
        </w:rPr>
      </w:pPr>
      <w:r>
        <w:rPr>
          <w:rFonts w:eastAsia="Times New Roman"/>
          <w:sz w:val="29"/>
          <w:szCs w:val="29"/>
        </w:rPr>
        <w:t xml:space="preserve">Рентгеноспектралды құрылғыдағы қолданылатын шағылыстырушы кристалдар жеткілікті түрде табиғатына байланысты әртүрлі болып келеді. Әдетте олар фторлы литий, гипс, кварц, слюда және т.б. заттардың кристалдары болып табылады. 1,5-50 нм толқын ұзындығының облысында оларды жылжу бұрышының </w:t>
      </w:r>
      <w:r>
        <w:rPr>
          <w:rFonts w:ascii="Symbol" w:eastAsia="Symbol" w:hAnsi="Symbol" w:cs="Symbol"/>
          <w:i/>
          <w:iCs/>
          <w:sz w:val="28"/>
          <w:szCs w:val="28"/>
        </w:rPr>
        <w:t></w:t>
      </w:r>
      <w:r>
        <w:rPr>
          <w:rFonts w:eastAsia="Times New Roman"/>
          <w:sz w:val="29"/>
          <w:szCs w:val="29"/>
        </w:rPr>
        <w:t xml:space="preserve"> (1</w:t>
      </w:r>
      <w:r>
        <w:rPr>
          <w:rFonts w:eastAsia="Times New Roman"/>
          <w:sz w:val="36"/>
          <w:szCs w:val="36"/>
          <w:vertAlign w:val="superscript"/>
        </w:rPr>
        <w:t>о</w:t>
      </w:r>
      <w:r>
        <w:rPr>
          <w:rFonts w:eastAsia="Times New Roman"/>
          <w:sz w:val="29"/>
          <w:szCs w:val="29"/>
        </w:rPr>
        <w:t>-ден 12°-қа дейін) аз өлшемінде де жұмыс істеуге болатын жасанды жолмен дайындалған дифракциялық торлармен алмастыруға болады. Спектр облыстарына тәуелді сәулелену детекторлері ретінде Гейгер есептегіші мен әртүрлі квантты есептегіштер қолданылады.</w:t>
      </w:r>
    </w:p>
    <w:p w:rsidR="00A31A44" w:rsidRDefault="00A31A44" w:rsidP="00A31A44">
      <w:pPr>
        <w:spacing w:line="13" w:lineRule="exact"/>
        <w:rPr>
          <w:sz w:val="20"/>
          <w:szCs w:val="20"/>
        </w:rPr>
      </w:pPr>
    </w:p>
    <w:p w:rsidR="00A31A44" w:rsidRDefault="00A31A44" w:rsidP="00A31A44">
      <w:pPr>
        <w:spacing w:line="225" w:lineRule="auto"/>
        <w:ind w:left="260" w:firstLine="721"/>
        <w:jc w:val="both"/>
        <w:rPr>
          <w:sz w:val="20"/>
          <w:szCs w:val="20"/>
        </w:rPr>
      </w:pPr>
      <w:r>
        <w:rPr>
          <w:rFonts w:eastAsia="Times New Roman"/>
          <w:sz w:val="29"/>
          <w:szCs w:val="29"/>
        </w:rPr>
        <w:t xml:space="preserve">Сонымен, сапалық рентгендік флуоресцентті талдау элементтің атомдық нөмерінің сипаттауыш рентгенді сәулелену жиілігінің квадрат түбіріне сызықты тәуелділігіне (Мозли заңы), ал сандық талдау - осы сәулеленудің интенсивтілігі </w:t>
      </w:r>
      <w:r>
        <w:rPr>
          <w:rFonts w:eastAsia="Times New Roman"/>
          <w:i/>
          <w:iCs/>
          <w:sz w:val="28"/>
          <w:szCs w:val="28"/>
        </w:rPr>
        <w:t>I</w:t>
      </w:r>
      <w:r>
        <w:rPr>
          <w:rFonts w:eastAsia="Times New Roman"/>
          <w:sz w:val="29"/>
          <w:szCs w:val="29"/>
        </w:rPr>
        <w:t xml:space="preserve"> мен сәулелендіру атомдар саны арасындағы байланысқа негізделген. Анықтаудың дұрыстығы тәжірибелік калибрлеу тәуелділігінің, яғни </w:t>
      </w:r>
      <w:r>
        <w:rPr>
          <w:rFonts w:eastAsia="Times New Roman"/>
          <w:i/>
          <w:iCs/>
          <w:sz w:val="27"/>
          <w:szCs w:val="27"/>
        </w:rPr>
        <w:t>I</w:t>
      </w:r>
      <w:r>
        <w:rPr>
          <w:rFonts w:eastAsia="Times New Roman"/>
          <w:sz w:val="29"/>
          <w:szCs w:val="29"/>
        </w:rPr>
        <w:t xml:space="preserve"> </w:t>
      </w:r>
      <w:r>
        <w:rPr>
          <w:rFonts w:ascii="Symbol" w:eastAsia="Symbol" w:hAnsi="Symbol" w:cs="Symbol"/>
          <w:sz w:val="27"/>
          <w:szCs w:val="27"/>
        </w:rPr>
        <w:t></w:t>
      </w:r>
      <w:r>
        <w:rPr>
          <w:rFonts w:eastAsia="Times New Roman"/>
          <w:sz w:val="29"/>
          <w:szCs w:val="29"/>
        </w:rPr>
        <w:t xml:space="preserve"> </w:t>
      </w:r>
      <w:r>
        <w:rPr>
          <w:rFonts w:eastAsia="Times New Roman"/>
          <w:i/>
          <w:iCs/>
          <w:sz w:val="27"/>
          <w:szCs w:val="27"/>
        </w:rPr>
        <w:t>f</w:t>
      </w:r>
      <w:r>
        <w:rPr>
          <w:rFonts w:eastAsia="Times New Roman"/>
          <w:sz w:val="29"/>
          <w:szCs w:val="29"/>
        </w:rPr>
        <w:t xml:space="preserve"> </w:t>
      </w:r>
      <w:r>
        <w:rPr>
          <w:rFonts w:ascii="Symbol" w:eastAsia="Symbol" w:hAnsi="Symbol" w:cs="Symbol"/>
          <w:sz w:val="35"/>
          <w:szCs w:val="35"/>
        </w:rPr>
        <w:t></w:t>
      </w:r>
      <w:r>
        <w:rPr>
          <w:rFonts w:eastAsia="Times New Roman"/>
          <w:i/>
          <w:iCs/>
          <w:sz w:val="27"/>
          <w:szCs w:val="27"/>
        </w:rPr>
        <w:t>C</w:t>
      </w:r>
      <w:r>
        <w:rPr>
          <w:rFonts w:ascii="Symbol" w:eastAsia="Symbol" w:hAnsi="Symbol" w:cs="Symbol"/>
          <w:sz w:val="35"/>
          <w:szCs w:val="35"/>
        </w:rPr>
        <w:t></w:t>
      </w:r>
      <w:r>
        <w:rPr>
          <w:rFonts w:eastAsia="Times New Roman"/>
          <w:sz w:val="29"/>
          <w:szCs w:val="29"/>
        </w:rPr>
        <w:t xml:space="preserve">, нақтылығына байланысты. Мұндағы </w:t>
      </w:r>
      <w:r>
        <w:rPr>
          <w:rFonts w:eastAsia="Times New Roman"/>
          <w:i/>
          <w:iCs/>
          <w:sz w:val="29"/>
          <w:szCs w:val="29"/>
        </w:rPr>
        <w:t>С</w:t>
      </w:r>
      <w:r>
        <w:rPr>
          <w:rFonts w:eastAsia="Times New Roman"/>
          <w:sz w:val="29"/>
          <w:szCs w:val="29"/>
        </w:rPr>
        <w:t xml:space="preserve"> -</w:t>
      </w:r>
    </w:p>
    <w:p w:rsidR="00A31A44" w:rsidRDefault="00A31A44" w:rsidP="00A31A44">
      <w:pPr>
        <w:spacing w:line="32" w:lineRule="exact"/>
        <w:rPr>
          <w:sz w:val="20"/>
          <w:szCs w:val="20"/>
        </w:rPr>
      </w:pPr>
    </w:p>
    <w:p w:rsidR="00A31A44" w:rsidRDefault="00A31A44" w:rsidP="00A31A44">
      <w:pPr>
        <w:spacing w:line="206" w:lineRule="auto"/>
        <w:ind w:left="260" w:right="20"/>
        <w:jc w:val="both"/>
        <w:rPr>
          <w:sz w:val="20"/>
          <w:szCs w:val="20"/>
        </w:rPr>
      </w:pPr>
      <w:r>
        <w:rPr>
          <w:rFonts w:eastAsia="Times New Roman"/>
          <w:sz w:val="29"/>
          <w:szCs w:val="29"/>
        </w:rPr>
        <w:t>элемент концентрациясы. Қателігі негізінен үлгіге сипаттауыш сәуленің жұтылуымен байланысты, салыстырмалы стандартты ауытқуы 10</w:t>
      </w:r>
      <w:r>
        <w:rPr>
          <w:rFonts w:eastAsia="Times New Roman"/>
          <w:sz w:val="36"/>
          <w:szCs w:val="36"/>
          <w:vertAlign w:val="superscript"/>
        </w:rPr>
        <w:t>-3</w:t>
      </w:r>
      <w:r>
        <w:rPr>
          <w:rFonts w:eastAsia="Times New Roman"/>
          <w:sz w:val="29"/>
          <w:szCs w:val="29"/>
        </w:rPr>
        <w:t>-10</w:t>
      </w:r>
      <w:r>
        <w:rPr>
          <w:rFonts w:eastAsia="Times New Roman"/>
          <w:sz w:val="36"/>
          <w:szCs w:val="36"/>
          <w:vertAlign w:val="superscript"/>
        </w:rPr>
        <w:t>-2</w:t>
      </w:r>
      <w:r>
        <w:rPr>
          <w:rFonts w:eastAsia="Times New Roman"/>
          <w:sz w:val="29"/>
          <w:szCs w:val="29"/>
        </w:rPr>
        <w:t xml:space="preserve"> құрайды.</w:t>
      </w:r>
    </w:p>
    <w:p w:rsidR="00A31A44" w:rsidRDefault="00A31A44" w:rsidP="00A31A44">
      <w:pPr>
        <w:spacing w:line="4" w:lineRule="exact"/>
        <w:rPr>
          <w:sz w:val="20"/>
          <w:szCs w:val="20"/>
        </w:rPr>
      </w:pPr>
    </w:p>
    <w:p w:rsidR="00A31A44" w:rsidRDefault="00A31A44" w:rsidP="00A31A44">
      <w:pPr>
        <w:spacing w:line="226" w:lineRule="auto"/>
        <w:ind w:left="260" w:firstLine="721"/>
        <w:rPr>
          <w:sz w:val="20"/>
          <w:szCs w:val="20"/>
        </w:rPr>
      </w:pPr>
      <w:r>
        <w:rPr>
          <w:rFonts w:eastAsia="Times New Roman"/>
          <w:sz w:val="29"/>
          <w:szCs w:val="29"/>
        </w:rPr>
        <w:t xml:space="preserve">Рентгендік флуоресценттік талдау атомдық нөмері </w:t>
      </w:r>
      <w:r>
        <w:rPr>
          <w:rFonts w:eastAsia="Times New Roman"/>
          <w:i/>
          <w:iCs/>
          <w:sz w:val="28"/>
          <w:szCs w:val="28"/>
        </w:rPr>
        <w:t>Z</w:t>
      </w:r>
      <w:r>
        <w:rPr>
          <w:rFonts w:eastAsia="Times New Roman"/>
          <w:sz w:val="29"/>
          <w:szCs w:val="29"/>
        </w:rPr>
        <w:t xml:space="preserve"> </w:t>
      </w:r>
      <w:r>
        <w:rPr>
          <w:rFonts w:ascii="Symbol" w:eastAsia="Symbol" w:hAnsi="Symbol" w:cs="Symbol"/>
          <w:sz w:val="28"/>
          <w:szCs w:val="28"/>
        </w:rPr>
        <w:t></w:t>
      </w:r>
      <w:r>
        <w:rPr>
          <w:rFonts w:eastAsia="Times New Roman"/>
          <w:sz w:val="28"/>
          <w:szCs w:val="28"/>
        </w:rPr>
        <w:t>11</w:t>
      </w:r>
      <w:r>
        <w:rPr>
          <w:rFonts w:eastAsia="Times New Roman"/>
          <w:sz w:val="29"/>
          <w:szCs w:val="29"/>
        </w:rPr>
        <w:t xml:space="preserve"> болатын, яғни </w:t>
      </w:r>
      <w:r>
        <w:rPr>
          <w:rFonts w:eastAsia="Times New Roman"/>
          <w:i/>
          <w:iCs/>
          <w:sz w:val="28"/>
          <w:szCs w:val="28"/>
        </w:rPr>
        <w:t>Na</w:t>
      </w:r>
      <w:r>
        <w:rPr>
          <w:rFonts w:eastAsia="Times New Roman"/>
          <w:sz w:val="29"/>
          <w:szCs w:val="29"/>
        </w:rPr>
        <w:t xml:space="preserve"> -дан бастап (кей жағдайларда одан да жеңіл), периодтық кестедегі барлық элементтерді анықтауда қолданылады. Табу, анықтау шегі әдетте 10</w:t>
      </w:r>
      <w:r>
        <w:rPr>
          <w:rFonts w:eastAsia="Times New Roman"/>
          <w:sz w:val="36"/>
          <w:szCs w:val="36"/>
          <w:vertAlign w:val="superscript"/>
        </w:rPr>
        <w:t>-2</w:t>
      </w:r>
      <w:r>
        <w:rPr>
          <w:rFonts w:eastAsia="Times New Roman"/>
          <w:sz w:val="29"/>
          <w:szCs w:val="29"/>
        </w:rPr>
        <w:t>-10</w:t>
      </w:r>
      <w:r>
        <w:rPr>
          <w:rFonts w:eastAsia="Times New Roman"/>
          <w:sz w:val="36"/>
          <w:szCs w:val="36"/>
          <w:vertAlign w:val="superscript"/>
        </w:rPr>
        <w:t>-4</w:t>
      </w:r>
      <w:r>
        <w:rPr>
          <w:rFonts w:eastAsia="Times New Roman"/>
          <w:sz w:val="29"/>
          <w:szCs w:val="29"/>
        </w:rPr>
        <w:t xml:space="preserve"> % құрайды. Ережеге сай, үлгі құрылғыда заттың микромөлшеріне есептелген нұсқалары бар болғандығына қарамастан бірнеше грамм массаға ие болуы керек. Талдау нақтылығы үлгі құрамына тәуелді 0,3 %-дан 10 %-ға дейінгі аралықта болады және ұзақтылығы бірнеше минутқа созылады. Үлгі талдау кезінде өзгеріске ұшырамайды.</w:t>
      </w:r>
    </w:p>
    <w:p w:rsidR="00A31A44" w:rsidRDefault="00A31A44" w:rsidP="00A31A44">
      <w:pPr>
        <w:spacing w:line="14" w:lineRule="exact"/>
        <w:rPr>
          <w:sz w:val="20"/>
          <w:szCs w:val="20"/>
        </w:rPr>
      </w:pPr>
    </w:p>
    <w:p w:rsidR="00A31A44" w:rsidRDefault="00A31A44" w:rsidP="00A31A44">
      <w:pPr>
        <w:spacing w:line="231" w:lineRule="auto"/>
        <w:ind w:left="260" w:firstLine="721"/>
        <w:jc w:val="both"/>
        <w:rPr>
          <w:sz w:val="20"/>
          <w:szCs w:val="20"/>
        </w:rPr>
      </w:pPr>
      <w:r>
        <w:rPr>
          <w:rFonts w:eastAsia="Times New Roman"/>
          <w:sz w:val="29"/>
          <w:szCs w:val="29"/>
        </w:rPr>
        <w:t>Рентгеноспектралды талдау түрінің ең кең тараған түрі - материалдардың элементтік құрамын талдау. Бұл әдісті байыту фабрикалары мен түрлі-түсті металл өндірістерінің өзінде шлактағы металдардың жоғалуын анықтауда, балқымаларды таңбалауда, силикатты талдауда және т.б. кеңінен пайдаланады. Сонымен, үлгі (металдық құймалар, шыны, минералдар, керамика, пластмасса және т.с.с.) күрделі фазалық және химиялық құрамға ие болып келеді.</w:t>
      </w:r>
    </w:p>
    <w:p w:rsidR="00A31A44" w:rsidRDefault="00A31A44" w:rsidP="00A31A44">
      <w:pPr>
        <w:spacing w:line="5" w:lineRule="exact"/>
        <w:rPr>
          <w:sz w:val="20"/>
          <w:szCs w:val="20"/>
        </w:rPr>
      </w:pPr>
    </w:p>
    <w:p w:rsidR="00A31A44" w:rsidRDefault="00A31A44" w:rsidP="00A31A44">
      <w:pPr>
        <w:spacing w:line="239" w:lineRule="auto"/>
        <w:ind w:left="260" w:firstLine="706"/>
        <w:jc w:val="both"/>
        <w:rPr>
          <w:sz w:val="20"/>
          <w:szCs w:val="20"/>
        </w:rPr>
      </w:pPr>
      <w:r>
        <w:rPr>
          <w:rFonts w:eastAsia="Times New Roman"/>
          <w:sz w:val="28"/>
          <w:szCs w:val="28"/>
        </w:rPr>
        <w:t>Химиялық талдау мақсатынан басқа бұл әдісті қолдану заттардың әртүрлі қасиеттерін зерттеуде де үлкен рөл атқарады. Сонымен қатар, рентгенді спектроскопия арқасында қатты денелер электрондарының сипаттамалары мен қасиеттері туралы мәліметтер алуға болады. Атап айтқанда, рентгенді спектрлерді талдау алыс жатқан орбитальдардан атомдардың терең дискретті деңгейлерінен электронды ауысуларға негізделген, валентті және өткізгіш зонадағы энергетикалық деңгейлердің таралуын зерттеу үшін тура әдіс болып табылады және қатты денелерде бос емес және бос электронды деңгейлердің арасындағы таралуды табуға мүмкіндік береді. Заттың физикалық немесе химиялық күйінің өзгеруі кезінде жеке элементтердің спектрлеріндегі сызықтардың аздаған ығысулары</w:t>
      </w:r>
    </w:p>
    <w:p w:rsidR="00A31A44" w:rsidRDefault="00A31A44" w:rsidP="00A31A44">
      <w:pPr>
        <w:sectPr w:rsidR="00A31A44">
          <w:pgSz w:w="11920" w:h="16845"/>
          <w:pgMar w:top="1128" w:right="830" w:bottom="164" w:left="1440" w:header="0" w:footer="0" w:gutter="0"/>
          <w:cols w:space="720" w:equalWidth="0">
            <w:col w:w="9640"/>
          </w:cols>
        </w:sectPr>
      </w:pPr>
    </w:p>
    <w:p w:rsidR="00A31A44" w:rsidRDefault="00A31A44" w:rsidP="00A31A44">
      <w:pPr>
        <w:spacing w:line="260" w:lineRule="exact"/>
        <w:rPr>
          <w:sz w:val="20"/>
          <w:szCs w:val="20"/>
        </w:rPr>
      </w:pPr>
    </w:p>
    <w:p w:rsidR="00A31A44" w:rsidRDefault="00A31A44" w:rsidP="00A31A44">
      <w:pPr>
        <w:ind w:left="9320"/>
        <w:rPr>
          <w:sz w:val="20"/>
          <w:szCs w:val="20"/>
        </w:rPr>
      </w:pPr>
    </w:p>
    <w:p w:rsidR="00A31A44" w:rsidRDefault="00A31A44" w:rsidP="00A31A44">
      <w:pPr>
        <w:sectPr w:rsidR="00A31A44">
          <w:type w:val="continuous"/>
          <w:pgSz w:w="11920" w:h="16845"/>
          <w:pgMar w:top="1128" w:right="830" w:bottom="164" w:left="1440" w:header="0" w:footer="0" w:gutter="0"/>
          <w:cols w:space="720" w:equalWidth="0">
            <w:col w:w="9640"/>
          </w:cols>
        </w:sectPr>
      </w:pPr>
    </w:p>
    <w:p w:rsidR="00A31A44" w:rsidRDefault="00A31A44" w:rsidP="00A31A44">
      <w:pPr>
        <w:spacing w:line="229" w:lineRule="auto"/>
        <w:ind w:left="260"/>
        <w:jc w:val="both"/>
        <w:rPr>
          <w:sz w:val="20"/>
          <w:szCs w:val="20"/>
        </w:rPr>
      </w:pPr>
      <w:bookmarkStart w:id="21" w:name="page200"/>
      <w:bookmarkEnd w:id="21"/>
      <w:r>
        <w:rPr>
          <w:rFonts w:eastAsia="Times New Roman"/>
          <w:sz w:val="29"/>
          <w:szCs w:val="29"/>
        </w:rPr>
        <w:lastRenderedPageBreak/>
        <w:t>байқалады. Ол химиялық байланысқан жағдайға ауысу кезінде бұл элементтердің электронды орбитальдарының сипаты мен рөлдерінің өзгерісі туралы және химиялық байланыс табиғаты туралы жорамалдауға мүмкіндік береді.</w:t>
      </w:r>
    </w:p>
    <w:p w:rsidR="00A31A44" w:rsidRDefault="00A31A44" w:rsidP="00A31A44">
      <w:pPr>
        <w:spacing w:line="200" w:lineRule="exact"/>
        <w:rPr>
          <w:sz w:val="20"/>
          <w:szCs w:val="20"/>
        </w:rPr>
      </w:pPr>
    </w:p>
    <w:p w:rsidR="00A31A44" w:rsidRDefault="00A31A44" w:rsidP="00A31A44">
      <w:pPr>
        <w:spacing w:line="200" w:lineRule="exact"/>
        <w:rPr>
          <w:sz w:val="20"/>
          <w:szCs w:val="20"/>
        </w:rPr>
      </w:pPr>
    </w:p>
    <w:p w:rsidR="00BD77CA" w:rsidRDefault="00BD77CA"/>
    <w:sectPr w:rsidR="00BD77CA" w:rsidSect="00BD7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AF632"/>
    <w:multiLevelType w:val="hybridMultilevel"/>
    <w:tmpl w:val="7370F0B8"/>
    <w:lvl w:ilvl="0" w:tplc="4DAAE174">
      <w:start w:val="26"/>
      <w:numFmt w:val="lowerLetter"/>
      <w:lvlText w:val="%1"/>
      <w:lvlJc w:val="left"/>
    </w:lvl>
    <w:lvl w:ilvl="1" w:tplc="AD369B9E">
      <w:numFmt w:val="decimal"/>
      <w:lvlText w:val=""/>
      <w:lvlJc w:val="left"/>
    </w:lvl>
    <w:lvl w:ilvl="2" w:tplc="77A8C3A8">
      <w:numFmt w:val="decimal"/>
      <w:lvlText w:val=""/>
      <w:lvlJc w:val="left"/>
    </w:lvl>
    <w:lvl w:ilvl="3" w:tplc="A43C3C8A">
      <w:numFmt w:val="decimal"/>
      <w:lvlText w:val=""/>
      <w:lvlJc w:val="left"/>
    </w:lvl>
    <w:lvl w:ilvl="4" w:tplc="06460D0C">
      <w:numFmt w:val="decimal"/>
      <w:lvlText w:val=""/>
      <w:lvlJc w:val="left"/>
    </w:lvl>
    <w:lvl w:ilvl="5" w:tplc="FE64C9FE">
      <w:numFmt w:val="decimal"/>
      <w:lvlText w:val=""/>
      <w:lvlJc w:val="left"/>
    </w:lvl>
    <w:lvl w:ilvl="6" w:tplc="C94277C2">
      <w:numFmt w:val="decimal"/>
      <w:lvlText w:val=""/>
      <w:lvlJc w:val="left"/>
    </w:lvl>
    <w:lvl w:ilvl="7" w:tplc="DC368438">
      <w:numFmt w:val="decimal"/>
      <w:lvlText w:val=""/>
      <w:lvlJc w:val="left"/>
    </w:lvl>
    <w:lvl w:ilvl="8" w:tplc="C98454F6">
      <w:numFmt w:val="decimal"/>
      <w:lvlText w:val=""/>
      <w:lvlJc w:val="left"/>
    </w:lvl>
  </w:abstractNum>
  <w:abstractNum w:abstractNumId="1">
    <w:nsid w:val="14FCE74E"/>
    <w:multiLevelType w:val="hybridMultilevel"/>
    <w:tmpl w:val="7EBA2206"/>
    <w:lvl w:ilvl="0" w:tplc="B6546426">
      <w:start w:val="1"/>
      <w:numFmt w:val="bullet"/>
      <w:lvlText w:val=""/>
      <w:lvlJc w:val="left"/>
    </w:lvl>
    <w:lvl w:ilvl="1" w:tplc="78D64BF0">
      <w:numFmt w:val="decimal"/>
      <w:lvlText w:val=""/>
      <w:lvlJc w:val="left"/>
    </w:lvl>
    <w:lvl w:ilvl="2" w:tplc="941460AA">
      <w:numFmt w:val="decimal"/>
      <w:lvlText w:val=""/>
      <w:lvlJc w:val="left"/>
    </w:lvl>
    <w:lvl w:ilvl="3" w:tplc="D66EC972">
      <w:numFmt w:val="decimal"/>
      <w:lvlText w:val=""/>
      <w:lvlJc w:val="left"/>
    </w:lvl>
    <w:lvl w:ilvl="4" w:tplc="C84C7F8E">
      <w:numFmt w:val="decimal"/>
      <w:lvlText w:val=""/>
      <w:lvlJc w:val="left"/>
    </w:lvl>
    <w:lvl w:ilvl="5" w:tplc="DB18CCAC">
      <w:numFmt w:val="decimal"/>
      <w:lvlText w:val=""/>
      <w:lvlJc w:val="left"/>
    </w:lvl>
    <w:lvl w:ilvl="6" w:tplc="581EF2E4">
      <w:numFmt w:val="decimal"/>
      <w:lvlText w:val=""/>
      <w:lvlJc w:val="left"/>
    </w:lvl>
    <w:lvl w:ilvl="7" w:tplc="AA90F2A0">
      <w:numFmt w:val="decimal"/>
      <w:lvlText w:val=""/>
      <w:lvlJc w:val="left"/>
    </w:lvl>
    <w:lvl w:ilvl="8" w:tplc="72D8322C">
      <w:numFmt w:val="decimal"/>
      <w:lvlText w:val=""/>
      <w:lvlJc w:val="left"/>
    </w:lvl>
  </w:abstractNum>
  <w:abstractNum w:abstractNumId="2">
    <w:nsid w:val="3FA62ACA"/>
    <w:multiLevelType w:val="hybridMultilevel"/>
    <w:tmpl w:val="D8E42874"/>
    <w:lvl w:ilvl="0" w:tplc="72DA6FA4">
      <w:start w:val="1"/>
      <w:numFmt w:val="bullet"/>
      <w:lvlText w:val=""/>
      <w:lvlJc w:val="left"/>
    </w:lvl>
    <w:lvl w:ilvl="1" w:tplc="4C4E9C3C">
      <w:numFmt w:val="decimal"/>
      <w:lvlText w:val=""/>
      <w:lvlJc w:val="left"/>
    </w:lvl>
    <w:lvl w:ilvl="2" w:tplc="0F1603A8">
      <w:numFmt w:val="decimal"/>
      <w:lvlText w:val=""/>
      <w:lvlJc w:val="left"/>
    </w:lvl>
    <w:lvl w:ilvl="3" w:tplc="8F1CCF28">
      <w:numFmt w:val="decimal"/>
      <w:lvlText w:val=""/>
      <w:lvlJc w:val="left"/>
    </w:lvl>
    <w:lvl w:ilvl="4" w:tplc="D786A8AE">
      <w:numFmt w:val="decimal"/>
      <w:lvlText w:val=""/>
      <w:lvlJc w:val="left"/>
    </w:lvl>
    <w:lvl w:ilvl="5" w:tplc="C686AE08">
      <w:numFmt w:val="decimal"/>
      <w:lvlText w:val=""/>
      <w:lvlJc w:val="left"/>
    </w:lvl>
    <w:lvl w:ilvl="6" w:tplc="1B18C102">
      <w:numFmt w:val="decimal"/>
      <w:lvlText w:val=""/>
      <w:lvlJc w:val="left"/>
    </w:lvl>
    <w:lvl w:ilvl="7" w:tplc="0672A370">
      <w:numFmt w:val="decimal"/>
      <w:lvlText w:val=""/>
      <w:lvlJc w:val="left"/>
    </w:lvl>
    <w:lvl w:ilvl="8" w:tplc="804C6FB2">
      <w:numFmt w:val="decimal"/>
      <w:lvlText w:val=""/>
      <w:lvlJc w:val="left"/>
    </w:lvl>
  </w:abstractNum>
  <w:abstractNum w:abstractNumId="3">
    <w:nsid w:val="555C55B5"/>
    <w:multiLevelType w:val="hybridMultilevel"/>
    <w:tmpl w:val="8D8E2B9E"/>
    <w:lvl w:ilvl="0" w:tplc="A20C4A42">
      <w:start w:val="1"/>
      <w:numFmt w:val="decimal"/>
      <w:lvlText w:val="%1"/>
      <w:lvlJc w:val="left"/>
    </w:lvl>
    <w:lvl w:ilvl="1" w:tplc="31B08AD4">
      <w:numFmt w:val="decimal"/>
      <w:lvlText w:val=""/>
      <w:lvlJc w:val="left"/>
    </w:lvl>
    <w:lvl w:ilvl="2" w:tplc="5B7AC456">
      <w:numFmt w:val="decimal"/>
      <w:lvlText w:val=""/>
      <w:lvlJc w:val="left"/>
    </w:lvl>
    <w:lvl w:ilvl="3" w:tplc="A2541452">
      <w:numFmt w:val="decimal"/>
      <w:lvlText w:val=""/>
      <w:lvlJc w:val="left"/>
    </w:lvl>
    <w:lvl w:ilvl="4" w:tplc="CEDA25C4">
      <w:numFmt w:val="decimal"/>
      <w:lvlText w:val=""/>
      <w:lvlJc w:val="left"/>
    </w:lvl>
    <w:lvl w:ilvl="5" w:tplc="3A927E8C">
      <w:numFmt w:val="decimal"/>
      <w:lvlText w:val=""/>
      <w:lvlJc w:val="left"/>
    </w:lvl>
    <w:lvl w:ilvl="6" w:tplc="296EDBD8">
      <w:numFmt w:val="decimal"/>
      <w:lvlText w:val=""/>
      <w:lvlJc w:val="left"/>
    </w:lvl>
    <w:lvl w:ilvl="7" w:tplc="AAA40B26">
      <w:numFmt w:val="decimal"/>
      <w:lvlText w:val=""/>
      <w:lvlJc w:val="left"/>
    </w:lvl>
    <w:lvl w:ilvl="8" w:tplc="04A0AC42">
      <w:numFmt w:val="decimal"/>
      <w:lvlText w:val=""/>
      <w:lvlJc w:val="left"/>
    </w:lvl>
  </w:abstractNum>
  <w:abstractNum w:abstractNumId="4">
    <w:nsid w:val="5F3534A4"/>
    <w:multiLevelType w:val="hybridMultilevel"/>
    <w:tmpl w:val="B2DE9190"/>
    <w:lvl w:ilvl="0" w:tplc="DD3A7F8C">
      <w:start w:val="1"/>
      <w:numFmt w:val="bullet"/>
      <w:lvlText w:val=""/>
      <w:lvlJc w:val="left"/>
    </w:lvl>
    <w:lvl w:ilvl="1" w:tplc="ACA85C3C">
      <w:numFmt w:val="decimal"/>
      <w:lvlText w:val=""/>
      <w:lvlJc w:val="left"/>
    </w:lvl>
    <w:lvl w:ilvl="2" w:tplc="CBEA49FA">
      <w:numFmt w:val="decimal"/>
      <w:lvlText w:val=""/>
      <w:lvlJc w:val="left"/>
    </w:lvl>
    <w:lvl w:ilvl="3" w:tplc="5E4C2102">
      <w:numFmt w:val="decimal"/>
      <w:lvlText w:val=""/>
      <w:lvlJc w:val="left"/>
    </w:lvl>
    <w:lvl w:ilvl="4" w:tplc="9498F8EE">
      <w:numFmt w:val="decimal"/>
      <w:lvlText w:val=""/>
      <w:lvlJc w:val="left"/>
    </w:lvl>
    <w:lvl w:ilvl="5" w:tplc="8B92C008">
      <w:numFmt w:val="decimal"/>
      <w:lvlText w:val=""/>
      <w:lvlJc w:val="left"/>
    </w:lvl>
    <w:lvl w:ilvl="6" w:tplc="A50A1C8E">
      <w:numFmt w:val="decimal"/>
      <w:lvlText w:val=""/>
      <w:lvlJc w:val="left"/>
    </w:lvl>
    <w:lvl w:ilvl="7" w:tplc="B7F0E62E">
      <w:numFmt w:val="decimal"/>
      <w:lvlText w:val=""/>
      <w:lvlJc w:val="left"/>
    </w:lvl>
    <w:lvl w:ilvl="8" w:tplc="390ABA04">
      <w:numFmt w:val="decimal"/>
      <w:lvlText w:val=""/>
      <w:lvlJc w:val="left"/>
    </w:lvl>
  </w:abstractNum>
  <w:abstractNum w:abstractNumId="5">
    <w:nsid w:val="6A3DD3E8"/>
    <w:multiLevelType w:val="hybridMultilevel"/>
    <w:tmpl w:val="13DE9E42"/>
    <w:lvl w:ilvl="0" w:tplc="DEFE5750">
      <w:start w:val="1"/>
      <w:numFmt w:val="decimal"/>
      <w:lvlText w:val="%1)"/>
      <w:lvlJc w:val="left"/>
    </w:lvl>
    <w:lvl w:ilvl="1" w:tplc="F1D66596">
      <w:numFmt w:val="decimal"/>
      <w:lvlText w:val=""/>
      <w:lvlJc w:val="left"/>
    </w:lvl>
    <w:lvl w:ilvl="2" w:tplc="850C9A78">
      <w:numFmt w:val="decimal"/>
      <w:lvlText w:val=""/>
      <w:lvlJc w:val="left"/>
    </w:lvl>
    <w:lvl w:ilvl="3" w:tplc="6C7AE302">
      <w:numFmt w:val="decimal"/>
      <w:lvlText w:val=""/>
      <w:lvlJc w:val="left"/>
    </w:lvl>
    <w:lvl w:ilvl="4" w:tplc="72D60F70">
      <w:numFmt w:val="decimal"/>
      <w:lvlText w:val=""/>
      <w:lvlJc w:val="left"/>
    </w:lvl>
    <w:lvl w:ilvl="5" w:tplc="9D3A26C6">
      <w:numFmt w:val="decimal"/>
      <w:lvlText w:val=""/>
      <w:lvlJc w:val="left"/>
    </w:lvl>
    <w:lvl w:ilvl="6" w:tplc="FADEA8A8">
      <w:numFmt w:val="decimal"/>
      <w:lvlText w:val=""/>
      <w:lvlJc w:val="left"/>
    </w:lvl>
    <w:lvl w:ilvl="7" w:tplc="C060AC56">
      <w:numFmt w:val="decimal"/>
      <w:lvlText w:val=""/>
      <w:lvlJc w:val="left"/>
    </w:lvl>
    <w:lvl w:ilvl="8" w:tplc="DA966D74">
      <w:numFmt w:val="decimal"/>
      <w:lvlText w:val=""/>
      <w:lvlJc w:val="left"/>
    </w:lvl>
  </w:abstractNum>
  <w:abstractNum w:abstractNumId="6">
    <w:nsid w:val="71C91298"/>
    <w:multiLevelType w:val="hybridMultilevel"/>
    <w:tmpl w:val="90908DB2"/>
    <w:lvl w:ilvl="0" w:tplc="740AFD6A">
      <w:start w:val="5"/>
      <w:numFmt w:val="decimal"/>
      <w:lvlText w:val="%1)"/>
      <w:lvlJc w:val="left"/>
    </w:lvl>
    <w:lvl w:ilvl="1" w:tplc="77AEBADE">
      <w:numFmt w:val="decimal"/>
      <w:lvlText w:val=""/>
      <w:lvlJc w:val="left"/>
    </w:lvl>
    <w:lvl w:ilvl="2" w:tplc="533A2D06">
      <w:numFmt w:val="decimal"/>
      <w:lvlText w:val=""/>
      <w:lvlJc w:val="left"/>
    </w:lvl>
    <w:lvl w:ilvl="3" w:tplc="8F5E7E30">
      <w:numFmt w:val="decimal"/>
      <w:lvlText w:val=""/>
      <w:lvlJc w:val="left"/>
    </w:lvl>
    <w:lvl w:ilvl="4" w:tplc="9E965F96">
      <w:numFmt w:val="decimal"/>
      <w:lvlText w:val=""/>
      <w:lvlJc w:val="left"/>
    </w:lvl>
    <w:lvl w:ilvl="5" w:tplc="7BFABC9A">
      <w:numFmt w:val="decimal"/>
      <w:lvlText w:val=""/>
      <w:lvlJc w:val="left"/>
    </w:lvl>
    <w:lvl w:ilvl="6" w:tplc="E02CB496">
      <w:numFmt w:val="decimal"/>
      <w:lvlText w:val=""/>
      <w:lvlJc w:val="left"/>
    </w:lvl>
    <w:lvl w:ilvl="7" w:tplc="5EE61D04">
      <w:numFmt w:val="decimal"/>
      <w:lvlText w:val=""/>
      <w:lvlJc w:val="left"/>
    </w:lvl>
    <w:lvl w:ilvl="8" w:tplc="6D5A92AC">
      <w:numFmt w:val="decimal"/>
      <w:lvlText w:val=""/>
      <w:lvlJc w:val="left"/>
    </w:lvl>
  </w:abstractNum>
  <w:abstractNum w:abstractNumId="7">
    <w:nsid w:val="73A1821B"/>
    <w:multiLevelType w:val="hybridMultilevel"/>
    <w:tmpl w:val="A32C63EC"/>
    <w:lvl w:ilvl="0" w:tplc="D53AAE5E">
      <w:start w:val="1"/>
      <w:numFmt w:val="bullet"/>
      <w:lvlText w:val="Ө"/>
      <w:lvlJc w:val="left"/>
    </w:lvl>
    <w:lvl w:ilvl="1" w:tplc="E304C84C">
      <w:start w:val="1"/>
      <w:numFmt w:val="bullet"/>
      <w:lvlText w:val="-"/>
      <w:lvlJc w:val="left"/>
    </w:lvl>
    <w:lvl w:ilvl="2" w:tplc="9942EBA4">
      <w:start w:val="1"/>
      <w:numFmt w:val="bullet"/>
      <w:lvlText w:val="-"/>
      <w:lvlJc w:val="left"/>
    </w:lvl>
    <w:lvl w:ilvl="3" w:tplc="7528F6F8">
      <w:numFmt w:val="decimal"/>
      <w:lvlText w:val=""/>
      <w:lvlJc w:val="left"/>
    </w:lvl>
    <w:lvl w:ilvl="4" w:tplc="27B2203C">
      <w:numFmt w:val="decimal"/>
      <w:lvlText w:val=""/>
      <w:lvlJc w:val="left"/>
    </w:lvl>
    <w:lvl w:ilvl="5" w:tplc="F8E2A16A">
      <w:numFmt w:val="decimal"/>
      <w:lvlText w:val=""/>
      <w:lvlJc w:val="left"/>
    </w:lvl>
    <w:lvl w:ilvl="6" w:tplc="CE52A10A">
      <w:numFmt w:val="decimal"/>
      <w:lvlText w:val=""/>
      <w:lvlJc w:val="left"/>
    </w:lvl>
    <w:lvl w:ilvl="7" w:tplc="8CAAE174">
      <w:numFmt w:val="decimal"/>
      <w:lvlText w:val=""/>
      <w:lvlJc w:val="left"/>
    </w:lvl>
    <w:lvl w:ilvl="8" w:tplc="DBE44C4E">
      <w:numFmt w:val="decimal"/>
      <w:lvlText w:val=""/>
      <w:lvlJc w:val="left"/>
    </w:lvl>
  </w:abstractNum>
  <w:abstractNum w:abstractNumId="8">
    <w:nsid w:val="7DE67713"/>
    <w:multiLevelType w:val="hybridMultilevel"/>
    <w:tmpl w:val="BC6ACF42"/>
    <w:lvl w:ilvl="0" w:tplc="B4D4B2E0">
      <w:start w:val="1"/>
      <w:numFmt w:val="bullet"/>
      <w:lvlText w:val="Ө"/>
      <w:lvlJc w:val="left"/>
    </w:lvl>
    <w:lvl w:ilvl="1" w:tplc="BF04AD1E">
      <w:numFmt w:val="decimal"/>
      <w:lvlText w:val=""/>
      <w:lvlJc w:val="left"/>
    </w:lvl>
    <w:lvl w:ilvl="2" w:tplc="08EA46C2">
      <w:numFmt w:val="decimal"/>
      <w:lvlText w:val=""/>
      <w:lvlJc w:val="left"/>
    </w:lvl>
    <w:lvl w:ilvl="3" w:tplc="03067AA6">
      <w:numFmt w:val="decimal"/>
      <w:lvlText w:val=""/>
      <w:lvlJc w:val="left"/>
    </w:lvl>
    <w:lvl w:ilvl="4" w:tplc="ACEC8152">
      <w:numFmt w:val="decimal"/>
      <w:lvlText w:val=""/>
      <w:lvlJc w:val="left"/>
    </w:lvl>
    <w:lvl w:ilvl="5" w:tplc="8CE6C142">
      <w:numFmt w:val="decimal"/>
      <w:lvlText w:val=""/>
      <w:lvlJc w:val="left"/>
    </w:lvl>
    <w:lvl w:ilvl="6" w:tplc="BD004DB0">
      <w:numFmt w:val="decimal"/>
      <w:lvlText w:val=""/>
      <w:lvlJc w:val="left"/>
    </w:lvl>
    <w:lvl w:ilvl="7" w:tplc="B482532E">
      <w:numFmt w:val="decimal"/>
      <w:lvlText w:val=""/>
      <w:lvlJc w:val="left"/>
    </w:lvl>
    <w:lvl w:ilvl="8" w:tplc="6616F708">
      <w:numFmt w:val="decimal"/>
      <w:lvlText w:val=""/>
      <w:lvlJc w:val="left"/>
    </w:lvl>
  </w:abstractNum>
  <w:num w:numId="1">
    <w:abstractNumId w:val="8"/>
  </w:num>
  <w:num w:numId="2">
    <w:abstractNumId w:val="3"/>
  </w:num>
  <w:num w:numId="3">
    <w:abstractNumId w:val="2"/>
  </w:num>
  <w:num w:numId="4">
    <w:abstractNumId w:val="1"/>
  </w:num>
  <w:num w:numId="5">
    <w:abstractNumId w:val="5"/>
  </w:num>
  <w:num w:numId="6">
    <w:abstractNumId w:val="6"/>
  </w:num>
  <w:num w:numId="7">
    <w:abstractNumId w:val="0"/>
  </w:num>
  <w:num w:numId="8">
    <w:abstractNumId w:val="4"/>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44"/>
    <w:rsid w:val="00100295"/>
    <w:rsid w:val="004D340C"/>
    <w:rsid w:val="0081363A"/>
    <w:rsid w:val="00A31A44"/>
    <w:rsid w:val="00BD77CA"/>
    <w:rsid w:val="00CF35A4"/>
    <w:rsid w:val="00EB2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788D1-17A5-4BC7-8630-38BC3F60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A44"/>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A44"/>
    <w:rPr>
      <w:rFonts w:ascii="Tahoma" w:hAnsi="Tahoma" w:cs="Tahoma"/>
      <w:sz w:val="16"/>
      <w:szCs w:val="16"/>
    </w:rPr>
  </w:style>
  <w:style w:type="character" w:customStyle="1" w:styleId="a4">
    <w:name w:val="Текст выноски Знак"/>
    <w:basedOn w:val="a0"/>
    <w:link w:val="a3"/>
    <w:uiPriority w:val="99"/>
    <w:semiHidden/>
    <w:rsid w:val="00A31A44"/>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6870</Words>
  <Characters>39159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1_USER</dc:creator>
  <cp:keywords/>
  <dc:description/>
  <cp:lastModifiedBy>Бибигул Рахимова</cp:lastModifiedBy>
  <cp:revision>3</cp:revision>
  <dcterms:created xsi:type="dcterms:W3CDTF">2019-01-10T15:00:00Z</dcterms:created>
  <dcterms:modified xsi:type="dcterms:W3CDTF">2019-01-10T15:00:00Z</dcterms:modified>
</cp:coreProperties>
</file>